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078EF" w:rsidRPr="00A078EF" w:rsidRDefault="00A078EF" w:rsidP="00A078EF">
      <w:pPr>
        <w:widowControl/>
        <w:spacing w:afterLines="50" w:after="120"/>
        <w:jc w:val="center"/>
        <w:rPr>
          <w:rFonts w:ascii="仿宋" w:eastAsia="仿宋" w:hAnsi="仿宋" w:cs="宋体" w:hint="eastAsia"/>
          <w:b/>
          <w:kern w:val="0"/>
          <w:sz w:val="30"/>
          <w:szCs w:val="30"/>
        </w:rPr>
      </w:pPr>
      <w:r w:rsidRPr="00A078EF">
        <w:rPr>
          <w:rFonts w:ascii="仿宋" w:eastAsia="仿宋" w:hAnsi="仿宋" w:cs="宋体" w:hint="eastAsia"/>
          <w:b/>
          <w:kern w:val="0"/>
          <w:sz w:val="30"/>
          <w:szCs w:val="30"/>
        </w:rPr>
        <w:t>各院部“课程思政”示范课建设项目立项汇总表</w:t>
      </w:r>
      <w:bookmarkStart w:id="0" w:name="_GoBack"/>
      <w:bookmarkEnd w:id="0"/>
    </w:p>
    <w:tbl>
      <w:tblPr>
        <w:tblW w:w="9709" w:type="dxa"/>
        <w:jc w:val="center"/>
        <w:tblLook w:val="04A0" w:firstRow="1" w:lastRow="0" w:firstColumn="1" w:lastColumn="0" w:noHBand="0" w:noVBand="1"/>
      </w:tblPr>
      <w:tblGrid>
        <w:gridCol w:w="2465"/>
        <w:gridCol w:w="1672"/>
        <w:gridCol w:w="1833"/>
        <w:gridCol w:w="1757"/>
        <w:gridCol w:w="1982"/>
      </w:tblGrid>
      <w:tr w:rsidR="00A078EF" w:rsidRPr="00A078EF" w:rsidTr="00E24BC9">
        <w:trPr>
          <w:trHeight w:val="519"/>
          <w:jc w:val="center"/>
        </w:trPr>
        <w:tc>
          <w:tcPr>
            <w:tcW w:w="2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78EF" w:rsidRPr="00A078EF" w:rsidRDefault="00A078EF" w:rsidP="00A078EF">
            <w:pPr>
              <w:widowControl/>
              <w:spacing w:line="400" w:lineRule="exact"/>
              <w:jc w:val="center"/>
              <w:rPr>
                <w:rFonts w:ascii="仿宋" w:eastAsia="仿宋" w:hAnsi="仿宋" w:cs="Arial"/>
                <w:bCs/>
                <w:kern w:val="0"/>
                <w:sz w:val="28"/>
                <w:szCs w:val="28"/>
              </w:rPr>
            </w:pPr>
            <w:r w:rsidRPr="00A078EF">
              <w:rPr>
                <w:rFonts w:ascii="仿宋" w:eastAsia="仿宋" w:hAnsi="仿宋" w:cs="Arial" w:hint="eastAsia"/>
                <w:bCs/>
                <w:kern w:val="0"/>
                <w:sz w:val="28"/>
                <w:szCs w:val="28"/>
              </w:rPr>
              <w:t>院部</w:t>
            </w:r>
          </w:p>
        </w:tc>
        <w:tc>
          <w:tcPr>
            <w:tcW w:w="16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78EF" w:rsidRPr="00A078EF" w:rsidRDefault="00A078EF" w:rsidP="00A078EF">
            <w:pPr>
              <w:widowControl/>
              <w:spacing w:line="400" w:lineRule="exact"/>
              <w:jc w:val="center"/>
              <w:rPr>
                <w:rFonts w:ascii="仿宋" w:eastAsia="仿宋" w:hAnsi="仿宋" w:cs="Arial" w:hint="eastAsia"/>
                <w:bCs/>
                <w:kern w:val="0"/>
                <w:sz w:val="28"/>
                <w:szCs w:val="28"/>
              </w:rPr>
            </w:pPr>
            <w:r w:rsidRPr="00A078EF">
              <w:rPr>
                <w:rFonts w:ascii="仿宋" w:eastAsia="仿宋" w:hAnsi="仿宋" w:cs="Arial" w:hint="eastAsia"/>
                <w:bCs/>
                <w:kern w:val="0"/>
                <w:sz w:val="28"/>
                <w:szCs w:val="28"/>
              </w:rPr>
              <w:t>专任教师数（人）</w:t>
            </w:r>
          </w:p>
        </w:tc>
        <w:tc>
          <w:tcPr>
            <w:tcW w:w="18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78EF" w:rsidRPr="00A078EF" w:rsidRDefault="00A078EF" w:rsidP="00A078EF">
            <w:pPr>
              <w:widowControl/>
              <w:spacing w:line="400" w:lineRule="exact"/>
              <w:jc w:val="center"/>
              <w:rPr>
                <w:rFonts w:ascii="仿宋" w:eastAsia="仿宋" w:hAnsi="仿宋" w:cs="Arial" w:hint="eastAsia"/>
                <w:bCs/>
                <w:kern w:val="0"/>
                <w:sz w:val="28"/>
                <w:szCs w:val="28"/>
              </w:rPr>
            </w:pPr>
            <w:r w:rsidRPr="00A078EF">
              <w:rPr>
                <w:rFonts w:ascii="仿宋" w:eastAsia="仿宋" w:hAnsi="仿宋" w:cs="Arial" w:hint="eastAsia"/>
                <w:bCs/>
                <w:kern w:val="0"/>
                <w:sz w:val="28"/>
                <w:szCs w:val="28"/>
              </w:rPr>
              <w:t>总开课数（门）</w:t>
            </w:r>
          </w:p>
        </w:tc>
        <w:tc>
          <w:tcPr>
            <w:tcW w:w="17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78EF" w:rsidRPr="00A078EF" w:rsidRDefault="00A078EF" w:rsidP="00A078EF">
            <w:pPr>
              <w:widowControl/>
              <w:spacing w:line="400" w:lineRule="exact"/>
              <w:jc w:val="center"/>
              <w:rPr>
                <w:rFonts w:ascii="仿宋" w:eastAsia="仿宋" w:hAnsi="仿宋" w:cs="Arial" w:hint="eastAsia"/>
                <w:bCs/>
                <w:kern w:val="0"/>
                <w:sz w:val="28"/>
                <w:szCs w:val="28"/>
              </w:rPr>
            </w:pPr>
            <w:r w:rsidRPr="00A078EF">
              <w:rPr>
                <w:rFonts w:ascii="仿宋" w:eastAsia="仿宋" w:hAnsi="仿宋" w:cs="Arial" w:hint="eastAsia"/>
                <w:bCs/>
                <w:kern w:val="0"/>
                <w:sz w:val="28"/>
                <w:szCs w:val="28"/>
              </w:rPr>
              <w:t>前三批共立项数（项）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78EF" w:rsidRPr="00A078EF" w:rsidRDefault="00A078EF" w:rsidP="00A078EF">
            <w:pPr>
              <w:widowControl/>
              <w:spacing w:line="400" w:lineRule="exact"/>
              <w:jc w:val="center"/>
              <w:rPr>
                <w:rFonts w:ascii="仿宋" w:eastAsia="仿宋" w:hAnsi="仿宋" w:cs="Arial" w:hint="eastAsia"/>
                <w:bCs/>
                <w:kern w:val="0"/>
                <w:sz w:val="28"/>
                <w:szCs w:val="28"/>
              </w:rPr>
            </w:pPr>
            <w:r w:rsidRPr="00A078EF">
              <w:rPr>
                <w:rFonts w:ascii="仿宋" w:eastAsia="仿宋" w:hAnsi="仿宋" w:cs="Arial" w:hint="eastAsia"/>
                <w:bCs/>
                <w:kern w:val="0"/>
                <w:sz w:val="28"/>
                <w:szCs w:val="28"/>
              </w:rPr>
              <w:t>立项课程占开课数比（%）</w:t>
            </w:r>
          </w:p>
        </w:tc>
      </w:tr>
      <w:tr w:rsidR="00A078EF" w:rsidRPr="00A078EF" w:rsidTr="00E24BC9">
        <w:trPr>
          <w:trHeight w:val="519"/>
          <w:jc w:val="center"/>
        </w:trPr>
        <w:tc>
          <w:tcPr>
            <w:tcW w:w="2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78EF" w:rsidRPr="00A078EF" w:rsidRDefault="00A078EF" w:rsidP="00A078EF">
            <w:pPr>
              <w:widowControl/>
              <w:jc w:val="center"/>
              <w:rPr>
                <w:rFonts w:ascii="仿宋" w:eastAsia="仿宋" w:hAnsi="仿宋" w:cs="Arial" w:hint="eastAsia"/>
                <w:kern w:val="0"/>
                <w:sz w:val="28"/>
                <w:szCs w:val="28"/>
              </w:rPr>
            </w:pPr>
            <w:r w:rsidRPr="00A078EF">
              <w:rPr>
                <w:rFonts w:ascii="仿宋" w:eastAsia="仿宋" w:hAnsi="仿宋" w:cs="Arial" w:hint="eastAsia"/>
                <w:kern w:val="0"/>
                <w:sz w:val="28"/>
                <w:szCs w:val="28"/>
              </w:rPr>
              <w:t>新材料与化工学院</w:t>
            </w:r>
          </w:p>
        </w:tc>
        <w:tc>
          <w:tcPr>
            <w:tcW w:w="1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78EF" w:rsidRPr="00A078EF" w:rsidRDefault="00A078EF" w:rsidP="00A078EF">
            <w:pPr>
              <w:widowControl/>
              <w:jc w:val="center"/>
              <w:rPr>
                <w:rFonts w:ascii="仿宋" w:eastAsia="仿宋" w:hAnsi="仿宋" w:cs="Arial" w:hint="eastAsia"/>
                <w:kern w:val="0"/>
                <w:sz w:val="28"/>
                <w:szCs w:val="28"/>
              </w:rPr>
            </w:pPr>
            <w:r w:rsidRPr="00A078EF">
              <w:rPr>
                <w:rFonts w:ascii="仿宋" w:eastAsia="仿宋" w:hAnsi="仿宋" w:cs="Arial" w:hint="eastAsia"/>
                <w:kern w:val="0"/>
                <w:sz w:val="28"/>
                <w:szCs w:val="28"/>
              </w:rPr>
              <w:t>100</w:t>
            </w:r>
          </w:p>
        </w:tc>
        <w:tc>
          <w:tcPr>
            <w:tcW w:w="1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78EF" w:rsidRPr="00A078EF" w:rsidRDefault="00A078EF" w:rsidP="00A078EF">
            <w:pPr>
              <w:widowControl/>
              <w:jc w:val="center"/>
              <w:rPr>
                <w:rFonts w:ascii="仿宋" w:eastAsia="仿宋" w:hAnsi="仿宋" w:cs="Arial" w:hint="eastAsia"/>
                <w:kern w:val="0"/>
                <w:sz w:val="28"/>
                <w:szCs w:val="28"/>
              </w:rPr>
            </w:pPr>
            <w:r w:rsidRPr="00A078EF">
              <w:rPr>
                <w:rFonts w:ascii="仿宋" w:eastAsia="仿宋" w:hAnsi="仿宋" w:cs="Arial"/>
                <w:kern w:val="0"/>
                <w:sz w:val="28"/>
                <w:szCs w:val="28"/>
              </w:rPr>
              <w:t>182</w:t>
            </w:r>
          </w:p>
        </w:tc>
        <w:tc>
          <w:tcPr>
            <w:tcW w:w="1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78EF" w:rsidRPr="00A078EF" w:rsidRDefault="00A078EF" w:rsidP="00A078EF">
            <w:pPr>
              <w:widowControl/>
              <w:jc w:val="center"/>
              <w:rPr>
                <w:rFonts w:ascii="仿宋" w:eastAsia="仿宋" w:hAnsi="仿宋" w:cs="Arial"/>
                <w:kern w:val="0"/>
                <w:sz w:val="28"/>
                <w:szCs w:val="28"/>
              </w:rPr>
            </w:pPr>
            <w:r w:rsidRPr="00A078EF">
              <w:rPr>
                <w:rFonts w:ascii="仿宋" w:eastAsia="仿宋" w:hAnsi="仿宋" w:cs="Arial"/>
                <w:kern w:val="0"/>
                <w:sz w:val="28"/>
                <w:szCs w:val="28"/>
              </w:rPr>
              <w:t>14</w:t>
            </w:r>
          </w:p>
        </w:tc>
        <w:tc>
          <w:tcPr>
            <w:tcW w:w="1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78EF" w:rsidRPr="00A078EF" w:rsidRDefault="00A078EF" w:rsidP="00A078EF">
            <w:pPr>
              <w:widowControl/>
              <w:jc w:val="center"/>
              <w:rPr>
                <w:rFonts w:ascii="仿宋" w:eastAsia="仿宋" w:hAnsi="仿宋" w:cs="Arial"/>
                <w:kern w:val="0"/>
                <w:sz w:val="28"/>
                <w:szCs w:val="28"/>
              </w:rPr>
            </w:pPr>
            <w:r w:rsidRPr="00A078EF">
              <w:rPr>
                <w:rFonts w:ascii="仿宋" w:eastAsia="仿宋" w:hAnsi="仿宋" w:cs="Arial"/>
                <w:kern w:val="0"/>
                <w:sz w:val="28"/>
                <w:szCs w:val="28"/>
              </w:rPr>
              <w:t>7.7</w:t>
            </w:r>
          </w:p>
        </w:tc>
      </w:tr>
      <w:tr w:rsidR="00A078EF" w:rsidRPr="00A078EF" w:rsidTr="00E24BC9">
        <w:trPr>
          <w:trHeight w:val="519"/>
          <w:jc w:val="center"/>
        </w:trPr>
        <w:tc>
          <w:tcPr>
            <w:tcW w:w="2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78EF" w:rsidRPr="00A078EF" w:rsidRDefault="00A078EF" w:rsidP="00A078EF">
            <w:pPr>
              <w:widowControl/>
              <w:jc w:val="center"/>
              <w:rPr>
                <w:rFonts w:ascii="仿宋" w:eastAsia="仿宋" w:hAnsi="仿宋" w:cs="Arial"/>
                <w:kern w:val="0"/>
                <w:sz w:val="28"/>
                <w:szCs w:val="28"/>
              </w:rPr>
            </w:pPr>
            <w:r w:rsidRPr="00A078EF">
              <w:rPr>
                <w:rFonts w:ascii="仿宋" w:eastAsia="仿宋" w:hAnsi="仿宋" w:cs="Arial" w:hint="eastAsia"/>
                <w:kern w:val="0"/>
                <w:sz w:val="28"/>
                <w:szCs w:val="28"/>
              </w:rPr>
              <w:t>机械工程学院</w:t>
            </w:r>
          </w:p>
        </w:tc>
        <w:tc>
          <w:tcPr>
            <w:tcW w:w="1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78EF" w:rsidRPr="00A078EF" w:rsidRDefault="00A078EF" w:rsidP="00A078EF">
            <w:pPr>
              <w:widowControl/>
              <w:jc w:val="center"/>
              <w:rPr>
                <w:rFonts w:ascii="仿宋" w:eastAsia="仿宋" w:hAnsi="仿宋" w:cs="Arial" w:hint="eastAsia"/>
                <w:kern w:val="0"/>
                <w:sz w:val="28"/>
                <w:szCs w:val="28"/>
              </w:rPr>
            </w:pPr>
            <w:r w:rsidRPr="00A078EF">
              <w:rPr>
                <w:rFonts w:ascii="仿宋" w:eastAsia="仿宋" w:hAnsi="仿宋" w:cs="Arial" w:hint="eastAsia"/>
                <w:kern w:val="0"/>
                <w:sz w:val="28"/>
                <w:szCs w:val="28"/>
              </w:rPr>
              <w:t>97</w:t>
            </w:r>
          </w:p>
        </w:tc>
        <w:tc>
          <w:tcPr>
            <w:tcW w:w="1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78EF" w:rsidRPr="00A078EF" w:rsidRDefault="00A078EF" w:rsidP="00A078EF">
            <w:pPr>
              <w:widowControl/>
              <w:jc w:val="center"/>
              <w:rPr>
                <w:rFonts w:ascii="仿宋" w:eastAsia="仿宋" w:hAnsi="仿宋" w:cs="Arial" w:hint="eastAsia"/>
                <w:kern w:val="0"/>
                <w:sz w:val="28"/>
                <w:szCs w:val="28"/>
              </w:rPr>
            </w:pPr>
            <w:r w:rsidRPr="00A078EF">
              <w:rPr>
                <w:rFonts w:ascii="仿宋" w:eastAsia="仿宋" w:hAnsi="仿宋" w:cs="Arial"/>
                <w:kern w:val="0"/>
                <w:sz w:val="28"/>
                <w:szCs w:val="28"/>
              </w:rPr>
              <w:t>156</w:t>
            </w:r>
          </w:p>
        </w:tc>
        <w:tc>
          <w:tcPr>
            <w:tcW w:w="1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78EF" w:rsidRPr="00A078EF" w:rsidRDefault="00A078EF" w:rsidP="00A078EF">
            <w:pPr>
              <w:widowControl/>
              <w:jc w:val="center"/>
              <w:rPr>
                <w:rFonts w:ascii="仿宋" w:eastAsia="仿宋" w:hAnsi="仿宋" w:cs="Arial"/>
                <w:kern w:val="0"/>
                <w:sz w:val="28"/>
                <w:szCs w:val="28"/>
              </w:rPr>
            </w:pPr>
            <w:r w:rsidRPr="00A078EF">
              <w:rPr>
                <w:rFonts w:ascii="仿宋" w:eastAsia="仿宋" w:hAnsi="仿宋" w:cs="Arial"/>
                <w:kern w:val="0"/>
                <w:sz w:val="28"/>
                <w:szCs w:val="28"/>
              </w:rPr>
              <w:t>11</w:t>
            </w:r>
          </w:p>
        </w:tc>
        <w:tc>
          <w:tcPr>
            <w:tcW w:w="1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78EF" w:rsidRPr="00A078EF" w:rsidRDefault="00A078EF" w:rsidP="00A078EF">
            <w:pPr>
              <w:widowControl/>
              <w:jc w:val="center"/>
              <w:rPr>
                <w:rFonts w:ascii="仿宋" w:eastAsia="仿宋" w:hAnsi="仿宋" w:cs="Arial"/>
                <w:kern w:val="0"/>
                <w:sz w:val="28"/>
                <w:szCs w:val="28"/>
              </w:rPr>
            </w:pPr>
            <w:r w:rsidRPr="00A078EF">
              <w:rPr>
                <w:rFonts w:ascii="仿宋" w:eastAsia="仿宋" w:hAnsi="仿宋" w:cs="Arial"/>
                <w:kern w:val="0"/>
                <w:sz w:val="28"/>
                <w:szCs w:val="28"/>
              </w:rPr>
              <w:t>7.1</w:t>
            </w:r>
          </w:p>
        </w:tc>
      </w:tr>
      <w:tr w:rsidR="00A078EF" w:rsidRPr="00A078EF" w:rsidTr="00E24BC9">
        <w:trPr>
          <w:trHeight w:val="519"/>
          <w:jc w:val="center"/>
        </w:trPr>
        <w:tc>
          <w:tcPr>
            <w:tcW w:w="2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78EF" w:rsidRPr="00A078EF" w:rsidRDefault="00A078EF" w:rsidP="00A078EF">
            <w:pPr>
              <w:widowControl/>
              <w:jc w:val="center"/>
              <w:rPr>
                <w:rFonts w:ascii="仿宋" w:eastAsia="仿宋" w:hAnsi="仿宋" w:cs="Arial"/>
                <w:kern w:val="0"/>
                <w:sz w:val="28"/>
                <w:szCs w:val="28"/>
              </w:rPr>
            </w:pPr>
            <w:r w:rsidRPr="00A078EF">
              <w:rPr>
                <w:rFonts w:ascii="仿宋" w:eastAsia="仿宋" w:hAnsi="仿宋" w:cs="Arial" w:hint="eastAsia"/>
                <w:kern w:val="0"/>
                <w:sz w:val="28"/>
                <w:szCs w:val="28"/>
              </w:rPr>
              <w:t>信息工程学院</w:t>
            </w:r>
          </w:p>
        </w:tc>
        <w:tc>
          <w:tcPr>
            <w:tcW w:w="1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78EF" w:rsidRPr="00A078EF" w:rsidRDefault="00A078EF" w:rsidP="00A078EF">
            <w:pPr>
              <w:widowControl/>
              <w:jc w:val="center"/>
              <w:rPr>
                <w:rFonts w:ascii="仿宋" w:eastAsia="仿宋" w:hAnsi="仿宋" w:cs="Arial" w:hint="eastAsia"/>
                <w:kern w:val="0"/>
                <w:sz w:val="28"/>
                <w:szCs w:val="28"/>
              </w:rPr>
            </w:pPr>
            <w:r w:rsidRPr="00A078EF">
              <w:rPr>
                <w:rFonts w:ascii="仿宋" w:eastAsia="仿宋" w:hAnsi="仿宋" w:cs="Arial" w:hint="eastAsia"/>
                <w:kern w:val="0"/>
                <w:sz w:val="28"/>
                <w:szCs w:val="28"/>
              </w:rPr>
              <w:t>70</w:t>
            </w:r>
          </w:p>
        </w:tc>
        <w:tc>
          <w:tcPr>
            <w:tcW w:w="1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78EF" w:rsidRPr="00A078EF" w:rsidRDefault="00A078EF" w:rsidP="00A078EF">
            <w:pPr>
              <w:widowControl/>
              <w:jc w:val="center"/>
              <w:rPr>
                <w:rFonts w:ascii="仿宋" w:eastAsia="仿宋" w:hAnsi="仿宋" w:cs="Arial" w:hint="eastAsia"/>
                <w:kern w:val="0"/>
                <w:sz w:val="28"/>
                <w:szCs w:val="28"/>
              </w:rPr>
            </w:pPr>
            <w:r w:rsidRPr="00A078EF">
              <w:rPr>
                <w:rFonts w:ascii="仿宋" w:eastAsia="仿宋" w:hAnsi="仿宋" w:cs="Arial"/>
                <w:kern w:val="0"/>
                <w:sz w:val="28"/>
                <w:szCs w:val="28"/>
              </w:rPr>
              <w:t>148</w:t>
            </w:r>
          </w:p>
        </w:tc>
        <w:tc>
          <w:tcPr>
            <w:tcW w:w="1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78EF" w:rsidRPr="00A078EF" w:rsidRDefault="00A078EF" w:rsidP="00A078EF">
            <w:pPr>
              <w:widowControl/>
              <w:jc w:val="center"/>
              <w:rPr>
                <w:rFonts w:ascii="仿宋" w:eastAsia="仿宋" w:hAnsi="仿宋" w:cs="Arial"/>
                <w:kern w:val="0"/>
                <w:sz w:val="28"/>
                <w:szCs w:val="28"/>
              </w:rPr>
            </w:pPr>
            <w:r w:rsidRPr="00A078EF">
              <w:rPr>
                <w:rFonts w:ascii="仿宋" w:eastAsia="仿宋" w:hAnsi="仿宋" w:cs="Arial"/>
                <w:kern w:val="0"/>
                <w:sz w:val="28"/>
                <w:szCs w:val="28"/>
              </w:rPr>
              <w:t>7</w:t>
            </w:r>
          </w:p>
        </w:tc>
        <w:tc>
          <w:tcPr>
            <w:tcW w:w="1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78EF" w:rsidRPr="00A078EF" w:rsidRDefault="00A078EF" w:rsidP="00A078EF">
            <w:pPr>
              <w:widowControl/>
              <w:jc w:val="center"/>
              <w:rPr>
                <w:rFonts w:ascii="仿宋" w:eastAsia="仿宋" w:hAnsi="仿宋" w:cs="Arial"/>
                <w:kern w:val="0"/>
                <w:sz w:val="28"/>
                <w:szCs w:val="28"/>
              </w:rPr>
            </w:pPr>
            <w:r w:rsidRPr="00A078EF">
              <w:rPr>
                <w:rFonts w:ascii="仿宋" w:eastAsia="仿宋" w:hAnsi="仿宋" w:cs="Arial"/>
                <w:kern w:val="0"/>
                <w:sz w:val="28"/>
                <w:szCs w:val="28"/>
              </w:rPr>
              <w:t>4.7</w:t>
            </w:r>
          </w:p>
        </w:tc>
      </w:tr>
      <w:tr w:rsidR="00A078EF" w:rsidRPr="00A078EF" w:rsidTr="00E24BC9">
        <w:trPr>
          <w:trHeight w:val="519"/>
          <w:jc w:val="center"/>
        </w:trPr>
        <w:tc>
          <w:tcPr>
            <w:tcW w:w="2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78EF" w:rsidRPr="00A078EF" w:rsidRDefault="00A078EF" w:rsidP="00A078EF">
            <w:pPr>
              <w:widowControl/>
              <w:jc w:val="center"/>
              <w:rPr>
                <w:rFonts w:ascii="仿宋" w:eastAsia="仿宋" w:hAnsi="仿宋" w:cs="Arial"/>
                <w:kern w:val="0"/>
                <w:sz w:val="28"/>
                <w:szCs w:val="28"/>
              </w:rPr>
            </w:pPr>
            <w:r w:rsidRPr="00A078EF">
              <w:rPr>
                <w:rFonts w:ascii="仿宋" w:eastAsia="仿宋" w:hAnsi="仿宋" w:cs="Arial" w:hint="eastAsia"/>
                <w:kern w:val="0"/>
                <w:sz w:val="28"/>
                <w:szCs w:val="28"/>
              </w:rPr>
              <w:t>经济管理学院</w:t>
            </w:r>
          </w:p>
        </w:tc>
        <w:tc>
          <w:tcPr>
            <w:tcW w:w="1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78EF" w:rsidRPr="00A078EF" w:rsidRDefault="00A078EF" w:rsidP="00A078EF">
            <w:pPr>
              <w:widowControl/>
              <w:jc w:val="center"/>
              <w:rPr>
                <w:rFonts w:ascii="仿宋" w:eastAsia="仿宋" w:hAnsi="仿宋" w:cs="Arial" w:hint="eastAsia"/>
                <w:kern w:val="0"/>
                <w:sz w:val="28"/>
                <w:szCs w:val="28"/>
              </w:rPr>
            </w:pPr>
            <w:r w:rsidRPr="00A078EF">
              <w:rPr>
                <w:rFonts w:ascii="仿宋" w:eastAsia="仿宋" w:hAnsi="仿宋" w:cs="Arial" w:hint="eastAsia"/>
                <w:kern w:val="0"/>
                <w:sz w:val="28"/>
                <w:szCs w:val="28"/>
              </w:rPr>
              <w:t>62</w:t>
            </w:r>
          </w:p>
        </w:tc>
        <w:tc>
          <w:tcPr>
            <w:tcW w:w="1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78EF" w:rsidRPr="00A078EF" w:rsidRDefault="00A078EF" w:rsidP="00A078EF">
            <w:pPr>
              <w:widowControl/>
              <w:jc w:val="center"/>
              <w:rPr>
                <w:rFonts w:ascii="仿宋" w:eastAsia="仿宋" w:hAnsi="仿宋" w:cs="Arial" w:hint="eastAsia"/>
                <w:kern w:val="0"/>
                <w:sz w:val="28"/>
                <w:szCs w:val="28"/>
              </w:rPr>
            </w:pPr>
            <w:r w:rsidRPr="00A078EF">
              <w:rPr>
                <w:rFonts w:ascii="仿宋" w:eastAsia="仿宋" w:hAnsi="仿宋" w:cs="Arial"/>
                <w:kern w:val="0"/>
                <w:sz w:val="28"/>
                <w:szCs w:val="28"/>
              </w:rPr>
              <w:t>126</w:t>
            </w:r>
          </w:p>
        </w:tc>
        <w:tc>
          <w:tcPr>
            <w:tcW w:w="1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78EF" w:rsidRPr="00A078EF" w:rsidRDefault="00A078EF" w:rsidP="00A078EF">
            <w:pPr>
              <w:widowControl/>
              <w:jc w:val="center"/>
              <w:rPr>
                <w:rFonts w:ascii="仿宋" w:eastAsia="仿宋" w:hAnsi="仿宋" w:cs="Arial"/>
                <w:kern w:val="0"/>
                <w:sz w:val="28"/>
                <w:szCs w:val="28"/>
              </w:rPr>
            </w:pPr>
            <w:r w:rsidRPr="00A078EF">
              <w:rPr>
                <w:rFonts w:ascii="仿宋" w:eastAsia="仿宋" w:hAnsi="仿宋" w:cs="Arial"/>
                <w:kern w:val="0"/>
                <w:sz w:val="28"/>
                <w:szCs w:val="28"/>
              </w:rPr>
              <w:t>9</w:t>
            </w:r>
          </w:p>
        </w:tc>
        <w:tc>
          <w:tcPr>
            <w:tcW w:w="1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78EF" w:rsidRPr="00A078EF" w:rsidRDefault="00A078EF" w:rsidP="00A078EF">
            <w:pPr>
              <w:widowControl/>
              <w:jc w:val="center"/>
              <w:rPr>
                <w:rFonts w:ascii="仿宋" w:eastAsia="仿宋" w:hAnsi="仿宋" w:cs="Arial"/>
                <w:kern w:val="0"/>
                <w:sz w:val="28"/>
                <w:szCs w:val="28"/>
              </w:rPr>
            </w:pPr>
            <w:r w:rsidRPr="00A078EF">
              <w:rPr>
                <w:rFonts w:ascii="仿宋" w:eastAsia="仿宋" w:hAnsi="仿宋" w:cs="Arial"/>
                <w:kern w:val="0"/>
                <w:sz w:val="28"/>
                <w:szCs w:val="28"/>
              </w:rPr>
              <w:t>7.1</w:t>
            </w:r>
          </w:p>
        </w:tc>
      </w:tr>
      <w:tr w:rsidR="00A078EF" w:rsidRPr="00A078EF" w:rsidTr="00E24BC9">
        <w:trPr>
          <w:trHeight w:val="519"/>
          <w:jc w:val="center"/>
        </w:trPr>
        <w:tc>
          <w:tcPr>
            <w:tcW w:w="2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78EF" w:rsidRPr="00A078EF" w:rsidRDefault="00A078EF" w:rsidP="00A078EF">
            <w:pPr>
              <w:widowControl/>
              <w:jc w:val="center"/>
              <w:rPr>
                <w:rFonts w:ascii="仿宋" w:eastAsia="仿宋" w:hAnsi="仿宋" w:cs="Arial"/>
                <w:kern w:val="0"/>
                <w:sz w:val="28"/>
                <w:szCs w:val="28"/>
              </w:rPr>
            </w:pPr>
            <w:r w:rsidRPr="00A078EF">
              <w:rPr>
                <w:rFonts w:ascii="仿宋" w:eastAsia="仿宋" w:hAnsi="仿宋" w:cs="Arial" w:hint="eastAsia"/>
                <w:kern w:val="0"/>
                <w:sz w:val="28"/>
                <w:szCs w:val="28"/>
              </w:rPr>
              <w:t>人文社科学院</w:t>
            </w:r>
          </w:p>
        </w:tc>
        <w:tc>
          <w:tcPr>
            <w:tcW w:w="1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78EF" w:rsidRPr="00A078EF" w:rsidRDefault="00A078EF" w:rsidP="00A078EF">
            <w:pPr>
              <w:widowControl/>
              <w:jc w:val="center"/>
              <w:rPr>
                <w:rFonts w:ascii="仿宋" w:eastAsia="仿宋" w:hAnsi="仿宋" w:cs="Arial" w:hint="eastAsia"/>
                <w:kern w:val="0"/>
                <w:sz w:val="28"/>
                <w:szCs w:val="28"/>
              </w:rPr>
            </w:pPr>
            <w:r w:rsidRPr="00A078EF">
              <w:rPr>
                <w:rFonts w:ascii="仿宋" w:eastAsia="仿宋" w:hAnsi="仿宋" w:cs="Arial" w:hint="eastAsia"/>
                <w:kern w:val="0"/>
                <w:sz w:val="28"/>
                <w:szCs w:val="28"/>
              </w:rPr>
              <w:t>37</w:t>
            </w:r>
          </w:p>
        </w:tc>
        <w:tc>
          <w:tcPr>
            <w:tcW w:w="1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78EF" w:rsidRPr="00A078EF" w:rsidRDefault="00A078EF" w:rsidP="00A078EF">
            <w:pPr>
              <w:widowControl/>
              <w:jc w:val="center"/>
              <w:rPr>
                <w:rFonts w:ascii="仿宋" w:eastAsia="仿宋" w:hAnsi="仿宋" w:cs="Arial" w:hint="eastAsia"/>
                <w:kern w:val="0"/>
                <w:sz w:val="28"/>
                <w:szCs w:val="28"/>
              </w:rPr>
            </w:pPr>
            <w:r w:rsidRPr="00A078EF">
              <w:rPr>
                <w:rFonts w:ascii="仿宋" w:eastAsia="仿宋" w:hAnsi="仿宋" w:cs="Arial"/>
                <w:kern w:val="0"/>
                <w:sz w:val="28"/>
                <w:szCs w:val="28"/>
              </w:rPr>
              <w:t>105</w:t>
            </w:r>
          </w:p>
        </w:tc>
        <w:tc>
          <w:tcPr>
            <w:tcW w:w="1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78EF" w:rsidRPr="00A078EF" w:rsidRDefault="00A078EF" w:rsidP="00A078EF">
            <w:pPr>
              <w:widowControl/>
              <w:jc w:val="center"/>
              <w:rPr>
                <w:rFonts w:ascii="仿宋" w:eastAsia="仿宋" w:hAnsi="仿宋" w:cs="Arial"/>
                <w:kern w:val="0"/>
                <w:sz w:val="28"/>
                <w:szCs w:val="28"/>
              </w:rPr>
            </w:pPr>
            <w:r w:rsidRPr="00A078EF">
              <w:rPr>
                <w:rFonts w:ascii="仿宋" w:eastAsia="仿宋" w:hAnsi="仿宋" w:cs="Arial"/>
                <w:kern w:val="0"/>
                <w:sz w:val="28"/>
                <w:szCs w:val="28"/>
              </w:rPr>
              <w:t>7</w:t>
            </w:r>
          </w:p>
        </w:tc>
        <w:tc>
          <w:tcPr>
            <w:tcW w:w="1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78EF" w:rsidRPr="00A078EF" w:rsidRDefault="00A078EF" w:rsidP="00A078EF">
            <w:pPr>
              <w:widowControl/>
              <w:jc w:val="center"/>
              <w:rPr>
                <w:rFonts w:ascii="仿宋" w:eastAsia="仿宋" w:hAnsi="仿宋" w:cs="Arial"/>
                <w:kern w:val="0"/>
                <w:sz w:val="28"/>
                <w:szCs w:val="28"/>
              </w:rPr>
            </w:pPr>
            <w:r w:rsidRPr="00A078EF">
              <w:rPr>
                <w:rFonts w:ascii="仿宋" w:eastAsia="仿宋" w:hAnsi="仿宋" w:cs="Arial"/>
                <w:kern w:val="0"/>
                <w:sz w:val="28"/>
                <w:szCs w:val="28"/>
              </w:rPr>
              <w:t>6.7</w:t>
            </w:r>
          </w:p>
        </w:tc>
      </w:tr>
      <w:tr w:rsidR="00A078EF" w:rsidRPr="00A078EF" w:rsidTr="00E24BC9">
        <w:trPr>
          <w:trHeight w:val="519"/>
          <w:jc w:val="center"/>
        </w:trPr>
        <w:tc>
          <w:tcPr>
            <w:tcW w:w="2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78EF" w:rsidRPr="00A078EF" w:rsidRDefault="00A078EF" w:rsidP="00A078EF">
            <w:pPr>
              <w:widowControl/>
              <w:jc w:val="center"/>
              <w:rPr>
                <w:rFonts w:ascii="仿宋" w:eastAsia="仿宋" w:hAnsi="仿宋" w:cs="Arial"/>
                <w:kern w:val="0"/>
                <w:sz w:val="28"/>
                <w:szCs w:val="28"/>
              </w:rPr>
            </w:pPr>
            <w:r w:rsidRPr="00A078EF">
              <w:rPr>
                <w:rFonts w:ascii="仿宋" w:eastAsia="仿宋" w:hAnsi="仿宋" w:cs="Arial" w:hint="eastAsia"/>
                <w:kern w:val="0"/>
                <w:sz w:val="28"/>
                <w:szCs w:val="28"/>
              </w:rPr>
              <w:t>致远学院</w:t>
            </w:r>
          </w:p>
        </w:tc>
        <w:tc>
          <w:tcPr>
            <w:tcW w:w="1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78EF" w:rsidRPr="00A078EF" w:rsidRDefault="00A078EF" w:rsidP="00A078EF">
            <w:pPr>
              <w:widowControl/>
              <w:jc w:val="center"/>
              <w:rPr>
                <w:rFonts w:ascii="仿宋" w:eastAsia="仿宋" w:hAnsi="仿宋" w:cs="Arial" w:hint="eastAsia"/>
                <w:kern w:val="0"/>
                <w:sz w:val="28"/>
                <w:szCs w:val="28"/>
              </w:rPr>
            </w:pPr>
            <w:r w:rsidRPr="00A078EF">
              <w:rPr>
                <w:rFonts w:ascii="仿宋" w:eastAsia="仿宋" w:hAnsi="仿宋" w:cs="Arial" w:hint="eastAsia"/>
                <w:kern w:val="0"/>
                <w:sz w:val="28"/>
                <w:szCs w:val="28"/>
              </w:rPr>
              <w:t>80</w:t>
            </w:r>
          </w:p>
        </w:tc>
        <w:tc>
          <w:tcPr>
            <w:tcW w:w="1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78EF" w:rsidRPr="00A078EF" w:rsidRDefault="00A078EF" w:rsidP="00A078EF">
            <w:pPr>
              <w:widowControl/>
              <w:jc w:val="center"/>
              <w:rPr>
                <w:rFonts w:ascii="仿宋" w:eastAsia="仿宋" w:hAnsi="仿宋" w:cs="Arial" w:hint="eastAsia"/>
                <w:kern w:val="0"/>
                <w:sz w:val="28"/>
                <w:szCs w:val="28"/>
              </w:rPr>
            </w:pPr>
            <w:r w:rsidRPr="00A078EF">
              <w:rPr>
                <w:rFonts w:ascii="仿宋" w:eastAsia="仿宋" w:hAnsi="仿宋" w:cs="Arial"/>
                <w:kern w:val="0"/>
                <w:sz w:val="28"/>
                <w:szCs w:val="28"/>
              </w:rPr>
              <w:t>93</w:t>
            </w:r>
          </w:p>
        </w:tc>
        <w:tc>
          <w:tcPr>
            <w:tcW w:w="1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78EF" w:rsidRPr="00A078EF" w:rsidRDefault="00A078EF" w:rsidP="00A078EF">
            <w:pPr>
              <w:widowControl/>
              <w:jc w:val="center"/>
              <w:rPr>
                <w:rFonts w:ascii="仿宋" w:eastAsia="仿宋" w:hAnsi="仿宋" w:cs="Arial"/>
                <w:kern w:val="0"/>
                <w:sz w:val="28"/>
                <w:szCs w:val="28"/>
              </w:rPr>
            </w:pPr>
            <w:r w:rsidRPr="00A078EF">
              <w:rPr>
                <w:rFonts w:ascii="仿宋" w:eastAsia="仿宋" w:hAnsi="仿宋" w:cs="Arial"/>
                <w:kern w:val="0"/>
                <w:sz w:val="28"/>
                <w:szCs w:val="28"/>
              </w:rPr>
              <w:t>8</w:t>
            </w:r>
          </w:p>
        </w:tc>
        <w:tc>
          <w:tcPr>
            <w:tcW w:w="1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78EF" w:rsidRPr="00A078EF" w:rsidRDefault="00A078EF" w:rsidP="00A078EF">
            <w:pPr>
              <w:widowControl/>
              <w:jc w:val="center"/>
              <w:rPr>
                <w:rFonts w:ascii="仿宋" w:eastAsia="仿宋" w:hAnsi="仿宋" w:cs="Arial"/>
                <w:kern w:val="0"/>
                <w:sz w:val="28"/>
                <w:szCs w:val="28"/>
              </w:rPr>
            </w:pPr>
            <w:r w:rsidRPr="00A078EF">
              <w:rPr>
                <w:rFonts w:ascii="仿宋" w:eastAsia="仿宋" w:hAnsi="仿宋" w:cs="Arial"/>
                <w:kern w:val="0"/>
                <w:sz w:val="28"/>
                <w:szCs w:val="28"/>
              </w:rPr>
              <w:t>8.6</w:t>
            </w:r>
          </w:p>
        </w:tc>
      </w:tr>
      <w:tr w:rsidR="00A078EF" w:rsidRPr="00A078EF" w:rsidTr="00E24BC9">
        <w:trPr>
          <w:trHeight w:val="519"/>
          <w:jc w:val="center"/>
        </w:trPr>
        <w:tc>
          <w:tcPr>
            <w:tcW w:w="2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78EF" w:rsidRPr="00A078EF" w:rsidRDefault="00A078EF" w:rsidP="00A078EF">
            <w:pPr>
              <w:widowControl/>
              <w:jc w:val="center"/>
              <w:rPr>
                <w:rFonts w:ascii="仿宋" w:eastAsia="仿宋" w:hAnsi="仿宋" w:cs="Arial"/>
                <w:kern w:val="0"/>
                <w:sz w:val="28"/>
                <w:szCs w:val="28"/>
              </w:rPr>
            </w:pPr>
            <w:r w:rsidRPr="00A078EF">
              <w:rPr>
                <w:rFonts w:ascii="仿宋" w:eastAsia="仿宋" w:hAnsi="仿宋" w:cs="Arial" w:hint="eastAsia"/>
                <w:kern w:val="0"/>
                <w:sz w:val="28"/>
                <w:szCs w:val="28"/>
              </w:rPr>
              <w:t>安全工程学院</w:t>
            </w:r>
          </w:p>
        </w:tc>
        <w:tc>
          <w:tcPr>
            <w:tcW w:w="1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78EF" w:rsidRPr="00A078EF" w:rsidRDefault="00A078EF" w:rsidP="00A078EF">
            <w:pPr>
              <w:widowControl/>
              <w:jc w:val="center"/>
              <w:rPr>
                <w:rFonts w:ascii="仿宋" w:eastAsia="仿宋" w:hAnsi="仿宋" w:cs="Arial" w:hint="eastAsia"/>
                <w:kern w:val="0"/>
                <w:sz w:val="28"/>
                <w:szCs w:val="28"/>
              </w:rPr>
            </w:pPr>
            <w:r w:rsidRPr="00A078EF">
              <w:rPr>
                <w:rFonts w:ascii="仿宋" w:eastAsia="仿宋" w:hAnsi="仿宋" w:cs="Arial" w:hint="eastAsia"/>
                <w:kern w:val="0"/>
                <w:sz w:val="28"/>
                <w:szCs w:val="28"/>
              </w:rPr>
              <w:t>18</w:t>
            </w:r>
          </w:p>
        </w:tc>
        <w:tc>
          <w:tcPr>
            <w:tcW w:w="1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78EF" w:rsidRPr="00A078EF" w:rsidRDefault="00A078EF" w:rsidP="00A078EF">
            <w:pPr>
              <w:widowControl/>
              <w:jc w:val="center"/>
              <w:rPr>
                <w:rFonts w:ascii="仿宋" w:eastAsia="仿宋" w:hAnsi="仿宋" w:cs="Arial" w:hint="eastAsia"/>
                <w:kern w:val="0"/>
                <w:sz w:val="28"/>
                <w:szCs w:val="28"/>
              </w:rPr>
            </w:pPr>
            <w:r w:rsidRPr="00A078EF">
              <w:rPr>
                <w:rFonts w:ascii="仿宋" w:eastAsia="仿宋" w:hAnsi="仿宋" w:cs="Arial"/>
                <w:kern w:val="0"/>
                <w:sz w:val="28"/>
                <w:szCs w:val="28"/>
              </w:rPr>
              <w:t>32</w:t>
            </w:r>
          </w:p>
        </w:tc>
        <w:tc>
          <w:tcPr>
            <w:tcW w:w="1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78EF" w:rsidRPr="00A078EF" w:rsidRDefault="00A078EF" w:rsidP="00A078EF">
            <w:pPr>
              <w:widowControl/>
              <w:jc w:val="center"/>
              <w:rPr>
                <w:rFonts w:ascii="仿宋" w:eastAsia="仿宋" w:hAnsi="仿宋" w:cs="Arial"/>
                <w:kern w:val="0"/>
                <w:sz w:val="28"/>
                <w:szCs w:val="28"/>
              </w:rPr>
            </w:pPr>
            <w:r w:rsidRPr="00A078EF">
              <w:rPr>
                <w:rFonts w:ascii="仿宋" w:eastAsia="仿宋" w:hAnsi="仿宋" w:cs="Arial"/>
                <w:kern w:val="0"/>
                <w:sz w:val="28"/>
                <w:szCs w:val="28"/>
              </w:rPr>
              <w:t>3</w:t>
            </w:r>
          </w:p>
        </w:tc>
        <w:tc>
          <w:tcPr>
            <w:tcW w:w="1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78EF" w:rsidRPr="00A078EF" w:rsidRDefault="00A078EF" w:rsidP="00A078EF">
            <w:pPr>
              <w:widowControl/>
              <w:jc w:val="center"/>
              <w:rPr>
                <w:rFonts w:ascii="仿宋" w:eastAsia="仿宋" w:hAnsi="仿宋" w:cs="Arial"/>
                <w:kern w:val="0"/>
                <w:sz w:val="28"/>
                <w:szCs w:val="28"/>
              </w:rPr>
            </w:pPr>
            <w:r w:rsidRPr="00A078EF">
              <w:rPr>
                <w:rFonts w:ascii="仿宋" w:eastAsia="仿宋" w:hAnsi="仿宋" w:cs="Arial"/>
                <w:kern w:val="0"/>
                <w:sz w:val="28"/>
                <w:szCs w:val="28"/>
              </w:rPr>
              <w:t>9.4</w:t>
            </w:r>
          </w:p>
        </w:tc>
      </w:tr>
      <w:tr w:rsidR="00A078EF" w:rsidRPr="00A078EF" w:rsidTr="00E24BC9">
        <w:trPr>
          <w:trHeight w:val="519"/>
          <w:jc w:val="center"/>
        </w:trPr>
        <w:tc>
          <w:tcPr>
            <w:tcW w:w="2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78EF" w:rsidRPr="00A078EF" w:rsidRDefault="00A078EF" w:rsidP="00A078EF">
            <w:pPr>
              <w:widowControl/>
              <w:jc w:val="center"/>
              <w:rPr>
                <w:rFonts w:ascii="仿宋" w:eastAsia="仿宋" w:hAnsi="仿宋" w:cs="Arial"/>
                <w:kern w:val="0"/>
                <w:sz w:val="28"/>
                <w:szCs w:val="28"/>
              </w:rPr>
            </w:pPr>
            <w:r w:rsidRPr="00A078EF">
              <w:rPr>
                <w:rFonts w:ascii="仿宋" w:eastAsia="仿宋" w:hAnsi="仿宋" w:cs="Arial" w:hint="eastAsia"/>
                <w:kern w:val="0"/>
                <w:sz w:val="28"/>
                <w:szCs w:val="28"/>
              </w:rPr>
              <w:t>体育部</w:t>
            </w:r>
          </w:p>
        </w:tc>
        <w:tc>
          <w:tcPr>
            <w:tcW w:w="1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78EF" w:rsidRPr="00A078EF" w:rsidRDefault="00A078EF" w:rsidP="00A078EF">
            <w:pPr>
              <w:widowControl/>
              <w:jc w:val="center"/>
              <w:rPr>
                <w:rFonts w:ascii="仿宋" w:eastAsia="仿宋" w:hAnsi="仿宋" w:cs="Arial" w:hint="eastAsia"/>
                <w:kern w:val="0"/>
                <w:sz w:val="28"/>
                <w:szCs w:val="28"/>
              </w:rPr>
            </w:pPr>
            <w:r w:rsidRPr="00A078EF">
              <w:rPr>
                <w:rFonts w:ascii="仿宋" w:eastAsia="仿宋" w:hAnsi="仿宋" w:cs="Arial" w:hint="eastAsia"/>
                <w:kern w:val="0"/>
                <w:sz w:val="28"/>
                <w:szCs w:val="28"/>
              </w:rPr>
              <w:t>29</w:t>
            </w:r>
          </w:p>
        </w:tc>
        <w:tc>
          <w:tcPr>
            <w:tcW w:w="1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78EF" w:rsidRPr="00A078EF" w:rsidRDefault="00A078EF" w:rsidP="00A078EF">
            <w:pPr>
              <w:widowControl/>
              <w:jc w:val="center"/>
              <w:rPr>
                <w:rFonts w:ascii="仿宋" w:eastAsia="仿宋" w:hAnsi="仿宋" w:cs="Arial" w:hint="eastAsia"/>
                <w:kern w:val="0"/>
                <w:sz w:val="28"/>
                <w:szCs w:val="28"/>
              </w:rPr>
            </w:pPr>
            <w:r w:rsidRPr="00A078EF">
              <w:rPr>
                <w:rFonts w:ascii="仿宋" w:eastAsia="仿宋" w:hAnsi="仿宋" w:cs="Arial"/>
                <w:kern w:val="0"/>
                <w:sz w:val="28"/>
                <w:szCs w:val="28"/>
              </w:rPr>
              <w:t>36</w:t>
            </w:r>
          </w:p>
        </w:tc>
        <w:tc>
          <w:tcPr>
            <w:tcW w:w="1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78EF" w:rsidRPr="00A078EF" w:rsidRDefault="00A078EF" w:rsidP="00A078EF">
            <w:pPr>
              <w:widowControl/>
              <w:jc w:val="center"/>
              <w:rPr>
                <w:rFonts w:ascii="仿宋" w:eastAsia="仿宋" w:hAnsi="仿宋" w:cs="Arial"/>
                <w:kern w:val="0"/>
                <w:sz w:val="28"/>
                <w:szCs w:val="28"/>
              </w:rPr>
            </w:pPr>
            <w:r w:rsidRPr="00A078EF">
              <w:rPr>
                <w:rFonts w:ascii="仿宋" w:eastAsia="仿宋" w:hAnsi="仿宋" w:cs="Arial"/>
                <w:kern w:val="0"/>
                <w:sz w:val="28"/>
                <w:szCs w:val="28"/>
              </w:rPr>
              <w:t>4</w:t>
            </w:r>
          </w:p>
        </w:tc>
        <w:tc>
          <w:tcPr>
            <w:tcW w:w="1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78EF" w:rsidRPr="00A078EF" w:rsidRDefault="00A078EF" w:rsidP="00A078EF">
            <w:pPr>
              <w:widowControl/>
              <w:jc w:val="center"/>
              <w:rPr>
                <w:rFonts w:ascii="仿宋" w:eastAsia="仿宋" w:hAnsi="仿宋" w:cs="Arial"/>
                <w:kern w:val="0"/>
                <w:sz w:val="28"/>
                <w:szCs w:val="28"/>
              </w:rPr>
            </w:pPr>
            <w:r w:rsidRPr="00A078EF">
              <w:rPr>
                <w:rFonts w:ascii="仿宋" w:eastAsia="仿宋" w:hAnsi="仿宋" w:cs="Arial"/>
                <w:kern w:val="0"/>
                <w:sz w:val="28"/>
                <w:szCs w:val="28"/>
              </w:rPr>
              <w:t>11.1</w:t>
            </w:r>
          </w:p>
        </w:tc>
      </w:tr>
      <w:tr w:rsidR="00A078EF" w:rsidRPr="00A078EF" w:rsidTr="00E24BC9">
        <w:trPr>
          <w:trHeight w:val="519"/>
          <w:jc w:val="center"/>
        </w:trPr>
        <w:tc>
          <w:tcPr>
            <w:tcW w:w="2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78EF" w:rsidRPr="00A078EF" w:rsidRDefault="00A078EF" w:rsidP="00A078EF">
            <w:pPr>
              <w:widowControl/>
              <w:jc w:val="center"/>
              <w:rPr>
                <w:rFonts w:ascii="仿宋" w:eastAsia="仿宋" w:hAnsi="仿宋" w:cs="Arial"/>
                <w:kern w:val="0"/>
                <w:sz w:val="28"/>
                <w:szCs w:val="28"/>
              </w:rPr>
            </w:pPr>
            <w:r w:rsidRPr="00A078EF">
              <w:rPr>
                <w:rFonts w:ascii="仿宋" w:eastAsia="仿宋" w:hAnsi="仿宋" w:cs="Arial" w:hint="eastAsia"/>
                <w:kern w:val="0"/>
                <w:sz w:val="28"/>
                <w:szCs w:val="28"/>
              </w:rPr>
              <w:t>工程师学院</w:t>
            </w:r>
          </w:p>
        </w:tc>
        <w:tc>
          <w:tcPr>
            <w:tcW w:w="1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78EF" w:rsidRPr="00A078EF" w:rsidRDefault="00A078EF" w:rsidP="00A078EF">
            <w:pPr>
              <w:widowControl/>
              <w:jc w:val="center"/>
              <w:rPr>
                <w:rFonts w:ascii="仿宋" w:eastAsia="仿宋" w:hAnsi="仿宋" w:cs="Arial" w:hint="eastAsia"/>
                <w:kern w:val="0"/>
                <w:sz w:val="28"/>
                <w:szCs w:val="28"/>
              </w:rPr>
            </w:pPr>
            <w:r w:rsidRPr="00A078EF">
              <w:rPr>
                <w:rFonts w:ascii="仿宋" w:eastAsia="仿宋" w:hAnsi="仿宋" w:cs="Arial" w:hint="eastAsia"/>
                <w:kern w:val="0"/>
                <w:sz w:val="28"/>
                <w:szCs w:val="28"/>
              </w:rPr>
              <w:t>8</w:t>
            </w:r>
          </w:p>
        </w:tc>
        <w:tc>
          <w:tcPr>
            <w:tcW w:w="1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78EF" w:rsidRPr="00A078EF" w:rsidRDefault="00A078EF" w:rsidP="00A078EF">
            <w:pPr>
              <w:widowControl/>
              <w:jc w:val="center"/>
              <w:rPr>
                <w:rFonts w:ascii="仿宋" w:eastAsia="仿宋" w:hAnsi="仿宋" w:cs="Arial" w:hint="eastAsia"/>
                <w:kern w:val="0"/>
                <w:sz w:val="28"/>
                <w:szCs w:val="28"/>
              </w:rPr>
            </w:pPr>
            <w:r w:rsidRPr="00A078EF">
              <w:rPr>
                <w:rFonts w:ascii="仿宋" w:eastAsia="仿宋" w:hAnsi="仿宋" w:cs="Arial"/>
                <w:kern w:val="0"/>
                <w:sz w:val="28"/>
                <w:szCs w:val="28"/>
              </w:rPr>
              <w:t>21</w:t>
            </w:r>
          </w:p>
        </w:tc>
        <w:tc>
          <w:tcPr>
            <w:tcW w:w="1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78EF" w:rsidRPr="00A078EF" w:rsidRDefault="00A078EF" w:rsidP="00A078EF">
            <w:pPr>
              <w:widowControl/>
              <w:jc w:val="center"/>
              <w:rPr>
                <w:rFonts w:ascii="仿宋" w:eastAsia="仿宋" w:hAnsi="仿宋" w:cs="Arial"/>
                <w:kern w:val="0"/>
                <w:sz w:val="28"/>
                <w:szCs w:val="28"/>
              </w:rPr>
            </w:pPr>
            <w:r w:rsidRPr="00A078EF">
              <w:rPr>
                <w:rFonts w:ascii="仿宋" w:eastAsia="仿宋" w:hAnsi="仿宋" w:cs="Arial"/>
                <w:kern w:val="0"/>
                <w:sz w:val="28"/>
                <w:szCs w:val="28"/>
              </w:rPr>
              <w:t>3</w:t>
            </w:r>
          </w:p>
        </w:tc>
        <w:tc>
          <w:tcPr>
            <w:tcW w:w="1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78EF" w:rsidRPr="00A078EF" w:rsidRDefault="00A078EF" w:rsidP="00A078EF">
            <w:pPr>
              <w:widowControl/>
              <w:jc w:val="center"/>
              <w:rPr>
                <w:rFonts w:ascii="仿宋" w:eastAsia="仿宋" w:hAnsi="仿宋" w:cs="Arial"/>
                <w:kern w:val="0"/>
                <w:sz w:val="28"/>
                <w:szCs w:val="28"/>
              </w:rPr>
            </w:pPr>
            <w:r w:rsidRPr="00A078EF">
              <w:rPr>
                <w:rFonts w:ascii="仿宋" w:eastAsia="仿宋" w:hAnsi="仿宋" w:cs="Arial"/>
                <w:kern w:val="0"/>
                <w:sz w:val="28"/>
                <w:szCs w:val="28"/>
              </w:rPr>
              <w:t>14.3</w:t>
            </w:r>
          </w:p>
        </w:tc>
      </w:tr>
      <w:tr w:rsidR="00A078EF" w:rsidRPr="00A078EF" w:rsidTr="00E24BC9">
        <w:trPr>
          <w:trHeight w:val="519"/>
          <w:jc w:val="center"/>
        </w:trPr>
        <w:tc>
          <w:tcPr>
            <w:tcW w:w="24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78EF" w:rsidRPr="00A078EF" w:rsidRDefault="00A078EF" w:rsidP="00A078EF">
            <w:pPr>
              <w:widowControl/>
              <w:jc w:val="center"/>
              <w:rPr>
                <w:rFonts w:ascii="仿宋" w:eastAsia="仿宋" w:hAnsi="仿宋" w:cs="Arial"/>
                <w:kern w:val="0"/>
                <w:sz w:val="28"/>
                <w:szCs w:val="28"/>
              </w:rPr>
            </w:pPr>
            <w:r w:rsidRPr="00A078EF">
              <w:rPr>
                <w:rFonts w:ascii="仿宋" w:eastAsia="仿宋" w:hAnsi="仿宋" w:cs="Arial" w:hint="eastAsia"/>
                <w:kern w:val="0"/>
                <w:sz w:val="28"/>
                <w:szCs w:val="28"/>
              </w:rPr>
              <w:t>合计</w:t>
            </w:r>
          </w:p>
        </w:tc>
        <w:tc>
          <w:tcPr>
            <w:tcW w:w="1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78EF" w:rsidRPr="00A078EF" w:rsidRDefault="00A078EF" w:rsidP="00A078EF">
            <w:pPr>
              <w:widowControl/>
              <w:jc w:val="center"/>
              <w:rPr>
                <w:rFonts w:ascii="仿宋" w:eastAsia="仿宋" w:hAnsi="仿宋" w:cs="Arial" w:hint="eastAsia"/>
                <w:kern w:val="0"/>
                <w:sz w:val="28"/>
                <w:szCs w:val="28"/>
              </w:rPr>
            </w:pPr>
            <w:r w:rsidRPr="00A078EF">
              <w:rPr>
                <w:rFonts w:ascii="仿宋" w:eastAsia="仿宋" w:hAnsi="仿宋" w:cs="Arial" w:hint="eastAsia"/>
                <w:kern w:val="0"/>
                <w:sz w:val="28"/>
                <w:szCs w:val="28"/>
              </w:rPr>
              <w:t>501</w:t>
            </w:r>
          </w:p>
        </w:tc>
        <w:tc>
          <w:tcPr>
            <w:tcW w:w="1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78EF" w:rsidRPr="00A078EF" w:rsidRDefault="00A078EF" w:rsidP="00A078EF">
            <w:pPr>
              <w:widowControl/>
              <w:jc w:val="center"/>
              <w:rPr>
                <w:rFonts w:ascii="仿宋" w:eastAsia="仿宋" w:hAnsi="仿宋" w:cs="Arial" w:hint="eastAsia"/>
                <w:kern w:val="0"/>
                <w:sz w:val="28"/>
                <w:szCs w:val="28"/>
              </w:rPr>
            </w:pPr>
            <w:r w:rsidRPr="00A078EF">
              <w:rPr>
                <w:rFonts w:ascii="仿宋" w:eastAsia="仿宋" w:hAnsi="仿宋" w:cs="Arial"/>
                <w:kern w:val="0"/>
                <w:sz w:val="28"/>
                <w:szCs w:val="28"/>
              </w:rPr>
              <w:t>899</w:t>
            </w:r>
          </w:p>
        </w:tc>
        <w:tc>
          <w:tcPr>
            <w:tcW w:w="1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78EF" w:rsidRPr="00A078EF" w:rsidRDefault="00A078EF" w:rsidP="00A078EF">
            <w:pPr>
              <w:widowControl/>
              <w:jc w:val="center"/>
              <w:rPr>
                <w:rFonts w:ascii="仿宋" w:eastAsia="仿宋" w:hAnsi="仿宋" w:cs="Arial"/>
                <w:kern w:val="0"/>
                <w:sz w:val="28"/>
                <w:szCs w:val="28"/>
              </w:rPr>
            </w:pPr>
            <w:r w:rsidRPr="00A078EF">
              <w:rPr>
                <w:rFonts w:ascii="仿宋" w:eastAsia="仿宋" w:hAnsi="仿宋" w:cs="Arial"/>
                <w:kern w:val="0"/>
                <w:sz w:val="28"/>
                <w:szCs w:val="28"/>
              </w:rPr>
              <w:t>66</w:t>
            </w:r>
          </w:p>
        </w:tc>
        <w:tc>
          <w:tcPr>
            <w:tcW w:w="1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078EF" w:rsidRPr="00A078EF" w:rsidRDefault="00A078EF" w:rsidP="00A078EF">
            <w:pPr>
              <w:widowControl/>
              <w:jc w:val="center"/>
              <w:rPr>
                <w:rFonts w:ascii="仿宋" w:eastAsia="仿宋" w:hAnsi="仿宋" w:cs="Arial"/>
                <w:kern w:val="0"/>
                <w:sz w:val="28"/>
                <w:szCs w:val="28"/>
              </w:rPr>
            </w:pPr>
            <w:r w:rsidRPr="00A078EF">
              <w:rPr>
                <w:rFonts w:ascii="仿宋" w:eastAsia="仿宋" w:hAnsi="仿宋" w:cs="Arial"/>
                <w:kern w:val="0"/>
                <w:sz w:val="28"/>
                <w:szCs w:val="28"/>
              </w:rPr>
              <w:t>7.3</w:t>
            </w:r>
          </w:p>
        </w:tc>
      </w:tr>
    </w:tbl>
    <w:p w:rsidR="00A078EF" w:rsidRPr="00A078EF" w:rsidRDefault="00A078EF" w:rsidP="00A078EF">
      <w:pPr>
        <w:widowControl/>
        <w:shd w:val="clear" w:color="auto" w:fill="FFFFFF"/>
        <w:spacing w:line="560" w:lineRule="exact"/>
        <w:ind w:right="2320"/>
        <w:jc w:val="left"/>
        <w:rPr>
          <w:rFonts w:ascii="仿宋" w:eastAsia="仿宋" w:hAnsi="仿宋" w:cs="宋体" w:hint="eastAsia"/>
          <w:kern w:val="0"/>
          <w:sz w:val="32"/>
          <w:szCs w:val="32"/>
        </w:rPr>
      </w:pPr>
    </w:p>
    <w:p w:rsidR="00603039" w:rsidRDefault="00603039"/>
    <w:sectPr w:rsidR="00603039">
      <w:pgSz w:w="11906" w:h="16838"/>
      <w:pgMar w:top="1440" w:right="1800" w:bottom="1440" w:left="1800" w:header="851" w:footer="992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C3B63" w:rsidRDefault="006C3B63" w:rsidP="00A078EF">
      <w:r>
        <w:separator/>
      </w:r>
    </w:p>
  </w:endnote>
  <w:endnote w:type="continuationSeparator" w:id="0">
    <w:p w:rsidR="006C3B63" w:rsidRDefault="006C3B63" w:rsidP="00A078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C3B63" w:rsidRDefault="006C3B63" w:rsidP="00A078EF">
      <w:r>
        <w:separator/>
      </w:r>
    </w:p>
  </w:footnote>
  <w:footnote w:type="continuationSeparator" w:id="0">
    <w:p w:rsidR="006C3B63" w:rsidRDefault="006C3B63" w:rsidP="00A078E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5A01"/>
    <w:rsid w:val="00603039"/>
    <w:rsid w:val="006C3B63"/>
    <w:rsid w:val="007E5A01"/>
    <w:rsid w:val="00A078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5581D6E"/>
  <w15:chartTrackingRefBased/>
  <w15:docId w15:val="{73D2C00B-DF0A-4C30-B5AC-E51702CB2C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078E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078E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078E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078E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40</Words>
  <Characters>233</Characters>
  <Application>Microsoft Office Word</Application>
  <DocSecurity>0</DocSecurity>
  <Lines>1</Lines>
  <Paragraphs>1</Paragraphs>
  <ScaleCrop>false</ScaleCrop>
  <Company/>
  <LinksUpToDate>false</LinksUpToDate>
  <CharactersWithSpaces>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2022-01-05T07:40:00Z</dcterms:created>
  <dcterms:modified xsi:type="dcterms:W3CDTF">2022-01-05T07:41:00Z</dcterms:modified>
</cp:coreProperties>
</file>