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193" w:hanging="13"/>
        <w:jc w:val="center"/>
        <w:outlineLvl w:val="0"/>
        <w:rPr>
          <w:rFonts w:hint="eastAsia" w:ascii="方正小标宋简体" w:hAnsi="方正小标宋简体" w:eastAsia="方正小标宋简体" w:cs="方正小标宋简体"/>
          <w:b w:val="0"/>
          <w:bCs/>
          <w:sz w:val="44"/>
          <w:szCs w:val="44"/>
          <w:lang w:eastAsia="zh-CN"/>
        </w:rPr>
      </w:pPr>
      <w:bookmarkStart w:id="11" w:name="_GoBack"/>
      <w:bookmarkEnd w:id="11"/>
    </w:p>
    <w:p>
      <w:pPr>
        <w:spacing w:line="360" w:lineRule="auto"/>
        <w:ind w:right="193" w:hanging="13"/>
        <w:jc w:val="center"/>
        <w:outlineLvl w:val="0"/>
        <w:rPr>
          <w:rFonts w:hint="eastAsia" w:ascii="方正小标宋简体" w:hAnsi="方正小标宋简体" w:eastAsia="方正小标宋简体" w:cs="方正小标宋简体"/>
          <w:b w:val="0"/>
          <w:bCs/>
          <w:sz w:val="44"/>
          <w:szCs w:val="44"/>
          <w:lang w:eastAsia="zh-CN"/>
        </w:rPr>
      </w:pPr>
      <w:r>
        <w:rPr>
          <w:rFonts w:hint="eastAsia" w:ascii="方正小标宋简体" w:hAnsi="方正小标宋简体" w:eastAsia="方正小标宋简体" w:cs="方正小标宋简体"/>
          <w:b w:val="0"/>
          <w:bCs/>
          <w:sz w:val="44"/>
          <w:szCs w:val="44"/>
          <w:lang w:eastAsia="zh-CN"/>
        </w:rPr>
        <w:t>本科教育教学审核评估深度访谈参考提纲</w:t>
      </w:r>
    </w:p>
    <w:p>
      <w:pPr>
        <w:pStyle w:val="2"/>
        <w:spacing w:line="360" w:lineRule="auto"/>
        <w:ind w:firstLine="640" w:firstLineChars="200"/>
        <w:jc w:val="both"/>
        <w:rPr>
          <w:rFonts w:ascii="黑体" w:hAnsi="黑体" w:eastAsia="黑体" w:cs="黑体"/>
          <w:sz w:val="32"/>
          <w:szCs w:val="32"/>
          <w:lang w:eastAsia="zh-CN"/>
        </w:rPr>
      </w:pPr>
      <w:r>
        <w:rPr>
          <w:rFonts w:hint="eastAsia" w:ascii="黑体" w:hAnsi="黑体" w:eastAsia="黑体" w:cs="黑体"/>
          <w:sz w:val="32"/>
          <w:szCs w:val="32"/>
          <w:lang w:eastAsia="zh-CN"/>
        </w:rPr>
        <w:t>一、前言</w:t>
      </w:r>
    </w:p>
    <w:p>
      <w:pPr>
        <w:keepNext w:val="0"/>
        <w:keepLines w:val="0"/>
        <w:pageBreakBefore w:val="0"/>
        <w:widowControl/>
        <w:kinsoku w:val="0"/>
        <w:overflowPunct/>
        <w:topLinePunct w:val="0"/>
        <w:autoSpaceDE w:val="0"/>
        <w:autoSpaceDN w:val="0"/>
        <w:bidi w:val="0"/>
        <w:adjustRightInd w:val="0"/>
        <w:snapToGrid w:val="0"/>
        <w:spacing w:line="560" w:lineRule="exact"/>
        <w:ind w:firstLine="675" w:firstLineChars="200"/>
        <w:jc w:val="both"/>
        <w:textAlignment w:val="baseline"/>
        <w:rPr>
          <w:rFonts w:hint="eastAsia" w:ascii="仿宋_GB2312" w:hAnsi="仿宋_GB2312" w:eastAsia="仿宋_GB2312" w:cs="仿宋_GB2312"/>
          <w:b/>
          <w:bCs/>
          <w:spacing w:val="8"/>
          <w:sz w:val="32"/>
          <w:szCs w:val="32"/>
          <w:lang w:eastAsia="zh-CN"/>
        </w:rPr>
      </w:pPr>
      <w:r>
        <w:rPr>
          <w:rFonts w:hint="eastAsia" w:ascii="楷体_GB2312" w:hAnsi="楷体_GB2312" w:eastAsia="楷体_GB2312" w:cs="楷体_GB2312"/>
          <w:b/>
          <w:bCs/>
          <w:spacing w:val="8"/>
          <w:sz w:val="32"/>
          <w:szCs w:val="32"/>
          <w:lang w:eastAsia="zh-CN"/>
        </w:rPr>
        <w:t>（一）深度访谈简介</w:t>
      </w:r>
    </w:p>
    <w:p>
      <w:pPr>
        <w:keepNext w:val="0"/>
        <w:keepLines w:val="0"/>
        <w:pageBreakBefore w:val="0"/>
        <w:widowControl/>
        <w:kinsoku w:val="0"/>
        <w:overflowPunct/>
        <w:topLinePunct w:val="0"/>
        <w:autoSpaceDE w:val="0"/>
        <w:autoSpaceDN w:val="0"/>
        <w:bidi w:val="0"/>
        <w:adjustRightInd w:val="0"/>
        <w:snapToGrid w:val="0"/>
        <w:spacing w:line="560" w:lineRule="exact"/>
        <w:ind w:firstLine="672" w:firstLineChars="200"/>
        <w:jc w:val="both"/>
        <w:textAlignment w:val="baseline"/>
        <w:rPr>
          <w:rFonts w:hint="eastAsia" w:ascii="仿宋_GB2312" w:hAnsi="仿宋_GB2312" w:eastAsia="仿宋_GB2312" w:cs="仿宋_GB2312"/>
          <w:spacing w:val="8"/>
          <w:sz w:val="32"/>
          <w:szCs w:val="32"/>
          <w:lang w:eastAsia="zh-CN"/>
        </w:rPr>
      </w:pPr>
      <w:r>
        <w:rPr>
          <w:rFonts w:hint="eastAsia" w:ascii="仿宋_GB2312" w:hAnsi="仿宋_GB2312" w:eastAsia="仿宋_GB2312" w:cs="仿宋_GB2312"/>
          <w:spacing w:val="8"/>
          <w:sz w:val="32"/>
          <w:szCs w:val="32"/>
          <w:lang w:eastAsia="zh-CN"/>
        </w:rPr>
        <w:t>深度访谈是本科教育教学审核评估中的一个重要环节，是评估专家通过有目的、有计划地参评学校有关人员进行深入交谈获取评估信息的一种方法，是证实判断、查找问题的一种手段。</w:t>
      </w:r>
    </w:p>
    <w:p>
      <w:pPr>
        <w:keepNext w:val="0"/>
        <w:keepLines w:val="0"/>
        <w:pageBreakBefore w:val="0"/>
        <w:widowControl/>
        <w:kinsoku w:val="0"/>
        <w:overflowPunct/>
        <w:topLinePunct w:val="0"/>
        <w:autoSpaceDE w:val="0"/>
        <w:autoSpaceDN w:val="0"/>
        <w:bidi w:val="0"/>
        <w:adjustRightInd w:val="0"/>
        <w:snapToGrid w:val="0"/>
        <w:spacing w:line="560" w:lineRule="exact"/>
        <w:ind w:firstLine="672" w:firstLineChars="200"/>
        <w:jc w:val="both"/>
        <w:textAlignment w:val="baseline"/>
        <w:rPr>
          <w:rFonts w:hint="eastAsia" w:ascii="仿宋_GB2312" w:hAnsi="仿宋_GB2312" w:eastAsia="仿宋_GB2312" w:cs="仿宋_GB2312"/>
          <w:spacing w:val="8"/>
          <w:sz w:val="32"/>
          <w:szCs w:val="32"/>
          <w:lang w:eastAsia="zh-CN"/>
        </w:rPr>
      </w:pPr>
      <w:r>
        <w:rPr>
          <w:rFonts w:hint="eastAsia" w:ascii="仿宋_GB2312" w:hAnsi="仿宋_GB2312" w:eastAsia="仿宋_GB2312" w:cs="仿宋_GB2312"/>
          <w:spacing w:val="8"/>
          <w:sz w:val="32"/>
          <w:szCs w:val="32"/>
          <w:lang w:eastAsia="zh-CN"/>
        </w:rPr>
        <w:t>深度访谈法是一种无固定结构的、直接的、个人的访谈法，评估专家通常会采用追问的形式来掌握其需要了解的问题或信息。评估专家常常根据从“教学基本状态数据平台”、“自评报告”以及在考察过程中发现的问题，针对学校的薄弱环节，以学校领导、各部门中层领导和管理人员、教师、学生等为被访谈对象,通过对被访谈对象作启发式的交谈与询问，了解问题的实质，掌握学校人才培养工作的实际情况，以达到探究成因及解决问题的目的。深度访谈的结果将对学校评估产生直接而重要的影响。</w:t>
      </w:r>
    </w:p>
    <w:p>
      <w:pPr>
        <w:keepNext w:val="0"/>
        <w:keepLines w:val="0"/>
        <w:pageBreakBefore w:val="0"/>
        <w:widowControl/>
        <w:kinsoku w:val="0"/>
        <w:overflowPunct/>
        <w:topLinePunct w:val="0"/>
        <w:autoSpaceDE w:val="0"/>
        <w:autoSpaceDN w:val="0"/>
        <w:bidi w:val="0"/>
        <w:adjustRightInd w:val="0"/>
        <w:snapToGrid w:val="0"/>
        <w:spacing w:line="560" w:lineRule="exact"/>
        <w:ind w:firstLine="675" w:firstLineChars="200"/>
        <w:jc w:val="both"/>
        <w:textAlignment w:val="baseline"/>
        <w:rPr>
          <w:rFonts w:hint="eastAsia" w:ascii="楷体_GB2312" w:hAnsi="楷体_GB2312" w:eastAsia="楷体_GB2312" w:cs="楷体_GB2312"/>
          <w:b/>
          <w:bCs/>
          <w:spacing w:val="8"/>
          <w:sz w:val="32"/>
          <w:szCs w:val="32"/>
          <w:lang w:eastAsia="zh-CN"/>
        </w:rPr>
      </w:pPr>
      <w:r>
        <w:rPr>
          <w:rFonts w:hint="eastAsia" w:ascii="楷体_GB2312" w:hAnsi="楷体_GB2312" w:eastAsia="楷体_GB2312" w:cs="楷体_GB2312"/>
          <w:b/>
          <w:bCs/>
          <w:spacing w:val="8"/>
          <w:sz w:val="32"/>
          <w:szCs w:val="32"/>
          <w:lang w:eastAsia="zh-CN"/>
        </w:rPr>
        <w:t>（二）深度访谈内容（问题）的侧重点</w:t>
      </w:r>
    </w:p>
    <w:p>
      <w:pPr>
        <w:pStyle w:val="2"/>
        <w:keepNext w:val="0"/>
        <w:keepLines w:val="0"/>
        <w:pageBreakBefore w:val="0"/>
        <w:widowControl/>
        <w:kinsoku w:val="0"/>
        <w:overflowPunct/>
        <w:topLinePunct w:val="0"/>
        <w:autoSpaceDE w:val="0"/>
        <w:autoSpaceDN w:val="0"/>
        <w:bidi w:val="0"/>
        <w:adjustRightInd w:val="0"/>
        <w:snapToGrid w:val="0"/>
        <w:spacing w:line="560" w:lineRule="exact"/>
        <w:ind w:firstLine="675" w:firstLineChars="200"/>
        <w:jc w:val="both"/>
        <w:textAlignment w:val="baseline"/>
        <w:rPr>
          <w:rFonts w:hint="eastAsia" w:ascii="仿宋_GB2312" w:hAnsi="仿宋_GB2312" w:eastAsia="仿宋_GB2312" w:cs="仿宋_GB2312"/>
          <w:spacing w:val="8"/>
          <w:sz w:val="32"/>
          <w:szCs w:val="32"/>
          <w:lang w:eastAsia="zh-CN"/>
        </w:rPr>
      </w:pPr>
      <w:r>
        <w:rPr>
          <w:rFonts w:hint="eastAsia" w:ascii="仿宋_GB2312" w:hAnsi="仿宋_GB2312" w:eastAsia="仿宋_GB2312" w:cs="仿宋_GB2312"/>
          <w:b/>
          <w:bCs/>
          <w:spacing w:val="8"/>
          <w:sz w:val="32"/>
          <w:szCs w:val="32"/>
          <w:lang w:eastAsia="zh-CN"/>
        </w:rPr>
        <w:t>1.对校领导的访谈</w:t>
      </w:r>
      <w:r>
        <w:rPr>
          <w:rFonts w:hint="eastAsia" w:ascii="仿宋_GB2312" w:hAnsi="仿宋_GB2312" w:eastAsia="仿宋_GB2312" w:cs="仿宋_GB2312"/>
          <w:spacing w:val="8"/>
          <w:sz w:val="32"/>
          <w:szCs w:val="32"/>
          <w:lang w:eastAsia="zh-CN"/>
        </w:rPr>
        <w:t>：主要侧重在办学定位、办学思路、办学成效、人才培养模式、教学计划落实情况、学风建设情况、存在的困难和问题等方面；侧重于问询学校领导在各自分管工作中如何围绕中心开展工作、有何感想体会等内容。</w:t>
      </w:r>
    </w:p>
    <w:p>
      <w:pPr>
        <w:pStyle w:val="2"/>
        <w:keepNext w:val="0"/>
        <w:keepLines w:val="0"/>
        <w:pageBreakBefore w:val="0"/>
        <w:widowControl/>
        <w:kinsoku w:val="0"/>
        <w:overflowPunct/>
        <w:topLinePunct w:val="0"/>
        <w:autoSpaceDE w:val="0"/>
        <w:autoSpaceDN w:val="0"/>
        <w:bidi w:val="0"/>
        <w:adjustRightInd w:val="0"/>
        <w:snapToGrid w:val="0"/>
        <w:spacing w:line="560" w:lineRule="exact"/>
        <w:ind w:firstLine="675" w:firstLineChars="200"/>
        <w:jc w:val="both"/>
        <w:textAlignment w:val="baseline"/>
        <w:rPr>
          <w:rFonts w:hint="eastAsia" w:ascii="仿宋_GB2312" w:hAnsi="仿宋_GB2312" w:eastAsia="仿宋_GB2312" w:cs="仿宋_GB2312"/>
          <w:spacing w:val="8"/>
          <w:sz w:val="32"/>
          <w:szCs w:val="32"/>
          <w:lang w:eastAsia="zh-CN"/>
        </w:rPr>
      </w:pPr>
      <w:r>
        <w:rPr>
          <w:rFonts w:hint="eastAsia" w:ascii="仿宋_GB2312" w:hAnsi="仿宋_GB2312" w:eastAsia="仿宋_GB2312" w:cs="仿宋_GB2312"/>
          <w:b/>
          <w:bCs/>
          <w:spacing w:val="8"/>
          <w:sz w:val="32"/>
          <w:szCs w:val="32"/>
          <w:lang w:eastAsia="zh-CN"/>
        </w:rPr>
        <w:t>2.对职能部门领导的访谈</w:t>
      </w:r>
      <w:r>
        <w:rPr>
          <w:rFonts w:hint="eastAsia" w:ascii="仿宋_GB2312" w:hAnsi="仿宋_GB2312" w:eastAsia="仿宋_GB2312" w:cs="仿宋_GB2312"/>
          <w:spacing w:val="8"/>
          <w:sz w:val="32"/>
          <w:szCs w:val="32"/>
          <w:lang w:eastAsia="zh-CN"/>
        </w:rPr>
        <w:t>：主要侧重在如何围绕中心做好本职工作、工作中有何创新、有何特色亮点等方面；侧重于围绕本科人才培养（应用型）目标，做了哪些具体工作、成效如何、存在什么困难和问题等内容。</w:t>
      </w:r>
    </w:p>
    <w:p>
      <w:pPr>
        <w:pStyle w:val="2"/>
        <w:keepNext w:val="0"/>
        <w:keepLines w:val="0"/>
        <w:pageBreakBefore w:val="0"/>
        <w:widowControl/>
        <w:kinsoku w:val="0"/>
        <w:overflowPunct/>
        <w:topLinePunct w:val="0"/>
        <w:autoSpaceDE w:val="0"/>
        <w:autoSpaceDN w:val="0"/>
        <w:bidi w:val="0"/>
        <w:adjustRightInd w:val="0"/>
        <w:snapToGrid w:val="0"/>
        <w:spacing w:line="560" w:lineRule="exact"/>
        <w:ind w:firstLine="675" w:firstLineChars="200"/>
        <w:jc w:val="both"/>
        <w:textAlignment w:val="baseline"/>
        <w:rPr>
          <w:rFonts w:hint="eastAsia" w:ascii="仿宋_GB2312" w:hAnsi="仿宋_GB2312" w:eastAsia="仿宋_GB2312" w:cs="仿宋_GB2312"/>
          <w:spacing w:val="8"/>
          <w:sz w:val="32"/>
          <w:szCs w:val="32"/>
          <w:lang w:eastAsia="zh-CN"/>
        </w:rPr>
      </w:pPr>
      <w:r>
        <w:rPr>
          <w:rFonts w:hint="eastAsia" w:ascii="仿宋_GB2312" w:hAnsi="仿宋_GB2312" w:eastAsia="仿宋_GB2312" w:cs="仿宋_GB2312"/>
          <w:b/>
          <w:bCs/>
          <w:spacing w:val="8"/>
          <w:sz w:val="32"/>
          <w:szCs w:val="32"/>
          <w:lang w:eastAsia="zh-CN"/>
        </w:rPr>
        <w:t>3.对院（部）人员的访谈</w:t>
      </w:r>
      <w:r>
        <w:rPr>
          <w:rFonts w:hint="eastAsia" w:ascii="仿宋_GB2312" w:hAnsi="仿宋_GB2312" w:eastAsia="仿宋_GB2312" w:cs="仿宋_GB2312"/>
          <w:spacing w:val="8"/>
          <w:sz w:val="32"/>
          <w:szCs w:val="32"/>
          <w:lang w:eastAsia="zh-CN"/>
        </w:rPr>
        <w:t>：主要侧重在学校对二级院（部）的支持情况、各二级院（部）人才培养方案的制定过程，以及各二级院（部）如何落实学校办学理念搞好教学管理、学风建设等方面；侧重于问询质量监控、实验室建设、各类型实验开出率、用人单位对毕业生满意度、实践教学基地建设情况等内容。</w:t>
      </w:r>
    </w:p>
    <w:p>
      <w:pPr>
        <w:pStyle w:val="2"/>
        <w:keepNext w:val="0"/>
        <w:keepLines w:val="0"/>
        <w:pageBreakBefore w:val="0"/>
        <w:widowControl/>
        <w:kinsoku w:val="0"/>
        <w:overflowPunct/>
        <w:topLinePunct w:val="0"/>
        <w:autoSpaceDE w:val="0"/>
        <w:autoSpaceDN w:val="0"/>
        <w:bidi w:val="0"/>
        <w:adjustRightInd w:val="0"/>
        <w:snapToGrid w:val="0"/>
        <w:spacing w:line="560" w:lineRule="exact"/>
        <w:ind w:firstLine="675" w:firstLineChars="200"/>
        <w:jc w:val="both"/>
        <w:textAlignment w:val="baseline"/>
        <w:rPr>
          <w:rFonts w:hint="eastAsia" w:ascii="仿宋_GB2312" w:hAnsi="仿宋_GB2312" w:eastAsia="仿宋_GB2312" w:cs="仿宋_GB2312"/>
          <w:spacing w:val="8"/>
          <w:sz w:val="32"/>
          <w:szCs w:val="32"/>
          <w:lang w:eastAsia="zh-CN"/>
        </w:rPr>
      </w:pPr>
      <w:r>
        <w:rPr>
          <w:rFonts w:hint="eastAsia" w:ascii="仿宋_GB2312" w:hAnsi="仿宋_GB2312" w:eastAsia="仿宋_GB2312" w:cs="仿宋_GB2312"/>
          <w:b/>
          <w:bCs/>
          <w:spacing w:val="8"/>
          <w:sz w:val="32"/>
          <w:szCs w:val="32"/>
          <w:lang w:eastAsia="zh-CN"/>
        </w:rPr>
        <w:t>4.专家走访实习（实践）基地的访谈：</w:t>
      </w:r>
      <w:r>
        <w:rPr>
          <w:rFonts w:hint="eastAsia" w:ascii="仿宋_GB2312" w:hAnsi="仿宋_GB2312" w:eastAsia="仿宋_GB2312" w:cs="仿宋_GB2312"/>
          <w:spacing w:val="8"/>
          <w:sz w:val="32"/>
          <w:szCs w:val="32"/>
          <w:lang w:eastAsia="zh-CN"/>
        </w:rPr>
        <w:t>主要侧重于了解实习（实践）活动的安排情况、实习学生的能力素质等内容。</w:t>
      </w:r>
    </w:p>
    <w:p>
      <w:pPr>
        <w:keepNext w:val="0"/>
        <w:keepLines w:val="0"/>
        <w:pageBreakBefore w:val="0"/>
        <w:widowControl/>
        <w:kinsoku w:val="0"/>
        <w:overflowPunct/>
        <w:topLinePunct w:val="0"/>
        <w:autoSpaceDE w:val="0"/>
        <w:autoSpaceDN w:val="0"/>
        <w:bidi w:val="0"/>
        <w:adjustRightInd w:val="0"/>
        <w:snapToGrid w:val="0"/>
        <w:spacing w:line="560" w:lineRule="exact"/>
        <w:ind w:firstLine="675" w:firstLineChars="200"/>
        <w:jc w:val="both"/>
        <w:textAlignment w:val="baseline"/>
        <w:rPr>
          <w:rFonts w:hint="eastAsia" w:ascii="楷体_GB2312" w:hAnsi="楷体_GB2312" w:eastAsia="楷体_GB2312" w:cs="楷体_GB2312"/>
          <w:b/>
          <w:bCs/>
          <w:spacing w:val="8"/>
          <w:sz w:val="32"/>
          <w:szCs w:val="32"/>
          <w:lang w:eastAsia="zh-CN"/>
        </w:rPr>
      </w:pPr>
      <w:r>
        <w:rPr>
          <w:rFonts w:hint="eastAsia" w:ascii="楷体_GB2312" w:hAnsi="楷体_GB2312" w:eastAsia="楷体_GB2312" w:cs="楷体_GB2312"/>
          <w:b/>
          <w:bCs/>
          <w:spacing w:val="8"/>
          <w:sz w:val="32"/>
          <w:szCs w:val="32"/>
          <w:lang w:eastAsia="zh-CN"/>
        </w:rPr>
        <w:t>（三）相关要求</w:t>
      </w:r>
    </w:p>
    <w:p>
      <w:pPr>
        <w:keepNext w:val="0"/>
        <w:keepLines w:val="0"/>
        <w:pageBreakBefore w:val="0"/>
        <w:widowControl/>
        <w:kinsoku w:val="0"/>
        <w:overflowPunct/>
        <w:topLinePunct w:val="0"/>
        <w:autoSpaceDE w:val="0"/>
        <w:autoSpaceDN w:val="0"/>
        <w:bidi w:val="0"/>
        <w:adjustRightInd w:val="0"/>
        <w:snapToGrid w:val="0"/>
        <w:spacing w:line="560" w:lineRule="exact"/>
        <w:ind w:firstLine="672" w:firstLineChars="200"/>
        <w:jc w:val="both"/>
        <w:textAlignment w:val="baseline"/>
        <w:rPr>
          <w:rFonts w:hint="eastAsia" w:ascii="仿宋_GB2312" w:hAnsi="仿宋_GB2312" w:eastAsia="仿宋_GB2312" w:cs="仿宋_GB2312"/>
          <w:spacing w:val="8"/>
          <w:sz w:val="32"/>
          <w:szCs w:val="32"/>
          <w:lang w:eastAsia="zh-CN"/>
        </w:rPr>
      </w:pPr>
      <w:r>
        <w:rPr>
          <w:rFonts w:hint="eastAsia" w:ascii="仿宋_GB2312" w:hAnsi="仿宋_GB2312" w:eastAsia="仿宋_GB2312" w:cs="仿宋_GB2312"/>
          <w:spacing w:val="8"/>
          <w:sz w:val="32"/>
          <w:szCs w:val="32"/>
          <w:lang w:eastAsia="zh-CN"/>
        </w:rPr>
        <w:t>审核评估领导小组办公室组织相关人员编写了新一轮审核评估专家深度访谈和集体座谈参考提纲。本参考提纲列举的问题仅供访谈座谈准备参考，所列举的问题难以穷尽，包含但不限于以上问题。因此，全校师生员工、校友及用人单位应结合新一轮本科教育教学审核评估知识学习资料、学校自评报告及学校本科教学状态数据分析报告，努力了解、掌握学校和本部门、本单位的基本情况，及时回顾总结本职工作。在座谈或接受访谈时，做到情况清楚、数据准确、思路清晰、表达流畅。</w:t>
      </w:r>
    </w:p>
    <w:p>
      <w:pPr>
        <w:pStyle w:val="2"/>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rPr>
          <w:rFonts w:hint="eastAsia" w:ascii="黑体" w:hAnsi="黑体" w:eastAsia="黑体" w:cs="黑体"/>
          <w:sz w:val="32"/>
          <w:szCs w:val="32"/>
          <w:lang w:eastAsia="zh-CN"/>
        </w:rPr>
      </w:pPr>
      <w:bookmarkStart w:id="0" w:name="bookmark2"/>
      <w:bookmarkEnd w:id="0"/>
      <w:bookmarkStart w:id="1" w:name="bookmark1"/>
      <w:bookmarkEnd w:id="1"/>
      <w:r>
        <w:rPr>
          <w:rFonts w:hint="eastAsia" w:ascii="黑体" w:hAnsi="黑体" w:eastAsia="黑体" w:cs="黑体"/>
          <w:sz w:val="32"/>
          <w:szCs w:val="32"/>
          <w:lang w:eastAsia="zh-CN"/>
        </w:rPr>
        <w:t>二、校领导层面访谈参考提纲</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1.您如何看待高校五大功能：人才培养、科学研究、社会服务、文化传承创新、国际交流与合作之间的关系？</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2.您如何理解“以本为本”、“四个回归”？</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3.您如何理解“落实立德树人根本任务”？在您主管的工作中如何体现？</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4.根据学校“十四五”发展规划，您所主管的部门承担的主要任务是什么？采取了哪些措施实现所规定的目标？影响学校进一步发展的瓶颈是什么？</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5.您认为在学校的发展中，党委、行政、学术委员会、教代会各自的职责是什么，应当怎样配合？</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6.在您所主管的几个部门，分别对本科教学起到什么作用（支撑、主导、协助、无作用等）？您如何协调各部门为本科教学共同做好工作？</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7.通过这次本科教学工作审核评估，学校的主要收效是什么？</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8.您认为学校的传统文化是什么？有需要调整、补充的内容吗？</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9.学校上一轮评估被指出的主要问题是什么？改进效果怎样？</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10.专业结构调整最大的阻力是什么？是否有必要做专业结构调整？</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11.学校的教学质量保障体系是如何构建的？还存在哪些问题？</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12.审核评估的五个度，你是如何认识的？请谈谈您的看法。</w:t>
      </w:r>
    </w:p>
    <w:p>
      <w:pPr>
        <w:pStyle w:val="2"/>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lang w:eastAsia="zh-CN"/>
        </w:rPr>
      </w:pPr>
      <w:bookmarkStart w:id="2" w:name="bookmark4"/>
      <w:bookmarkEnd w:id="2"/>
      <w:r>
        <w:rPr>
          <w:rFonts w:hint="eastAsia" w:ascii="黑体" w:hAnsi="黑体" w:eastAsia="黑体" w:cs="黑体"/>
          <w:sz w:val="32"/>
          <w:szCs w:val="32"/>
          <w:lang w:eastAsia="zh-CN"/>
        </w:rPr>
        <w:t>三、职能部门领导访谈参考提纲</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1.是否了解“普通高等学校本科教育教学审核评估实施方案”、新一轮审核评估指导思想、基本原则、工作程序、指标体系的主要内容及特点、方式方法创新、“质量共同体”、16字方针？</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2.学校自启动新一轮审核评估以来，您感觉到学校有哪些变化？</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3.部门的组织架构是怎样的？主要工作职责是什么？</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4.学校的办学指导思想、办学定位是什么？谈谈您对这方面的认识？</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5.谈谈您对学校人才培养目标的理解。贵校在应用型人才培养和人才培养模式改革方面，具体采取了哪些做法？结合您的工作谈谈您是怎么做的？</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6.管理工作是如何服务和支持本科教育教学的？具体到您部门是怎么做的？师生对此反应如何？</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7.学校校风、教风、学风情况如何？您认为学校的教学中心地位在哪些方面得到了体现？您认为学校在教育教学和管理方面还存在哪些问题？应如何解决这些问题？</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8.采取哪些措施鼓励和激励教师将主要精力投入到本科教育教学？</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9.教师对教学的满意度如何？</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10.学生（包括毕业生）对学习与成长的满意度如何？</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11.用人单位对学校和毕业生的满意度如何？</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12.鼓励和支持本科生考研、升学方面有哪些措施？</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13.您对“三全育人”是怎么理解的？请谈谈您的看法</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14.审核评估的五个度，您是如何认识的？请谈谈您的看法。</w:t>
      </w:r>
    </w:p>
    <w:p>
      <w:pPr>
        <w:pStyle w:val="2"/>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rPr>
          <w:rFonts w:hint="eastAsia" w:ascii="黑体" w:hAnsi="黑体" w:eastAsia="黑体" w:cs="黑体"/>
          <w:sz w:val="32"/>
          <w:szCs w:val="32"/>
          <w:lang w:eastAsia="zh-CN"/>
        </w:rPr>
      </w:pPr>
      <w:bookmarkStart w:id="3" w:name="bookmark5"/>
      <w:bookmarkEnd w:id="3"/>
      <w:r>
        <w:rPr>
          <w:rFonts w:hint="eastAsia" w:ascii="黑体" w:hAnsi="黑体" w:eastAsia="黑体" w:cs="黑体"/>
          <w:sz w:val="32"/>
          <w:szCs w:val="32"/>
          <w:lang w:eastAsia="zh-CN"/>
        </w:rPr>
        <w:t>四、学院（部）访谈参考提纲</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bookmarkStart w:id="4" w:name="bookmark6"/>
      <w:bookmarkEnd w:id="4"/>
      <w:r>
        <w:rPr>
          <w:rFonts w:hint="eastAsia" w:ascii="仿宋_GB2312" w:hAnsi="仿宋_GB2312" w:eastAsia="仿宋_GB2312" w:cs="仿宋_GB2312"/>
          <w:spacing w:val="18"/>
          <w:sz w:val="32"/>
          <w:szCs w:val="32"/>
          <w:lang w:eastAsia="zh-CN"/>
        </w:rPr>
        <w:t>1.结合院（部）实际，谈谈对学校办学定位、人才培养总目标、转型发展的认识。</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2.院（部）在学校的立身之本是什么？对学校发展最大的贡献是什么？存在的主要问题是什么？打算如何解决？</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3.如何理解“落实立德树人根本任务”？如何推进课程思政？</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4.为人才培养中心地位在学校得到保障了吗？您所在的院（部）是如何保证本科教学工作中心地位的？有哪些具体举措？实施效果怎样？</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5.学校和院（部）“十四五”规划的主要目标和任务是什么？</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6.为了落实学校“十四五”规划建设任务，您所在的院（部）在师资队伍建设方面存在什么问题？准备如何解决？</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7.院（部）层面教学管理和质量监控工作情况与问题，质量监控环节有哪些？教学基层组织运行建设情况？</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8.请用1分钟对学校和院（部）进行概括性评价。</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9.课程建设及课程体系构建落实培养目标的情况？教学内容、方法、手段改革情况与存在的主要问题？课程考核方式改革情况及效果？课程教学中存在的困难及改进设想？</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10.您所在院（部）的教学研究立项与成果情况？</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11.您所在院（部）教学团队建设目标和建设思路，教学团队建设情况（双师型教师、新教师的培养引进等）？</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 xml:space="preserve">12.您所在院（部）教学基层组织运行建设情况？ </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13.您所在院（部）就业指导与服务方面开展的工作及其效果？院（部）教学及学生工作的分工及配合状况？</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14.专业带头人应具备的素质及职责是什么？</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15.您认为根据学校专业调整的原则，您所在院（部）的本科专业是否要做调整？打算怎样调整？</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16.核心课程、专业定位、专业培养目标及培养模式的确定情况？学生针对就业岗位的核心能力有哪些？由哪些理论和实践课程来支撑？实践课程与能力训练是如何强化的？</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17.您所在院（部）的人才培养方案是如何制订的？依据是什么？如何调研与论证？在专业人才培养方案中，如何体现学生综合素质的培养？如何体现就业为导向、能力为本位？</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18.您所在院（部）专业建设所做的主要工作及其效果，一流专业教学改革及试点工作的做法及阶段性成果有哪些？</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19.</w:t>
      </w:r>
      <w:r>
        <w:rPr>
          <w:rFonts w:hint="eastAsia" w:ascii="仿宋_GB2312" w:hAnsi="仿宋_GB2312" w:eastAsia="仿宋_GB2312" w:cs="仿宋_GB2312"/>
          <w:spacing w:val="18"/>
          <w:sz w:val="32"/>
          <w:szCs w:val="32"/>
          <w:lang w:eastAsia="zh-CN"/>
        </w:rPr>
        <w:t>您所在院（部）</w:t>
      </w:r>
      <w:r>
        <w:rPr>
          <w:rFonts w:hint="eastAsia" w:ascii="仿宋_GB2312" w:hAnsi="仿宋_GB2312" w:eastAsia="仿宋_GB2312" w:cs="仿宋_GB2312"/>
          <w:sz w:val="32"/>
          <w:szCs w:val="32"/>
          <w:lang w:eastAsia="zh-CN"/>
        </w:rPr>
        <w:t>在教学方法、教学手段、考试方法、考风考纪建设方面采取了哪些举措？效果如何？</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w:t>
      </w:r>
      <w:r>
        <w:rPr>
          <w:rFonts w:hint="eastAsia" w:ascii="仿宋_GB2312" w:hAnsi="仿宋_GB2312" w:eastAsia="仿宋_GB2312" w:cs="仿宋_GB2312"/>
          <w:spacing w:val="18"/>
          <w:sz w:val="32"/>
          <w:szCs w:val="32"/>
          <w:lang w:eastAsia="zh-CN"/>
        </w:rPr>
        <w:t>您所在院（部）</w:t>
      </w:r>
      <w:r>
        <w:rPr>
          <w:rFonts w:hint="eastAsia" w:ascii="仿宋_GB2312" w:hAnsi="仿宋_GB2312" w:eastAsia="仿宋_GB2312" w:cs="仿宋_GB2312"/>
          <w:sz w:val="32"/>
          <w:szCs w:val="32"/>
          <w:lang w:eastAsia="zh-CN"/>
        </w:rPr>
        <w:t>课程考核方式改革情况及效果？课程教学中存在的困难及改进设想？</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21.您所在院（部）实践教学在专业课程体系整体设置中的状况如何？实践教学环节的管理与措施如何？校内外实训基地建设、管理与运行、实践教学环节运行中存在的问题和困难?</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20.您所在院（部）学生的就业情况如何？用人单位的评价如何？</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21.您所在院（部）学生实习情况？</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22.您所在院（部）实验人员队伍建设情况？实验室开放情况？</w:t>
      </w:r>
    </w:p>
    <w:p>
      <w:pPr>
        <w:keepNext w:val="0"/>
        <w:keepLines w:val="0"/>
        <w:pageBreakBefore w:val="0"/>
        <w:widowControl/>
        <w:kinsoku w:val="0"/>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_GB2312" w:eastAsia="仿宋_GB2312" w:cs="仿宋_GB2312"/>
          <w:spacing w:val="18"/>
          <w:sz w:val="32"/>
          <w:szCs w:val="32"/>
          <w:lang w:eastAsia="zh-CN"/>
        </w:rPr>
      </w:pPr>
      <w:r>
        <w:rPr>
          <w:rFonts w:hint="eastAsia" w:ascii="仿宋_GB2312" w:hAnsi="仿宋_GB2312" w:eastAsia="仿宋_GB2312" w:cs="仿宋_GB2312"/>
          <w:spacing w:val="18"/>
          <w:sz w:val="32"/>
          <w:szCs w:val="32"/>
          <w:lang w:eastAsia="zh-CN"/>
        </w:rPr>
        <w:t>23.本专业人才培养中，存在的突出问题有哪些？如何解决？对本专业的发展是何思路？</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24.</w:t>
      </w:r>
      <w:r>
        <w:rPr>
          <w:rFonts w:hint="eastAsia" w:ascii="仿宋_GB2312" w:hAnsi="仿宋_GB2312" w:eastAsia="仿宋_GB2312" w:cs="仿宋_GB2312"/>
          <w:spacing w:val="18"/>
          <w:sz w:val="32"/>
          <w:szCs w:val="32"/>
          <w:lang w:eastAsia="zh-CN"/>
        </w:rPr>
        <w:t>您所在院（部）</w:t>
      </w:r>
      <w:r>
        <w:rPr>
          <w:rFonts w:hint="eastAsia" w:ascii="仿宋_GB2312" w:hAnsi="仿宋_GB2312" w:eastAsia="仿宋_GB2312" w:cs="仿宋_GB2312"/>
          <w:sz w:val="32"/>
          <w:szCs w:val="32"/>
          <w:lang w:eastAsia="zh-CN"/>
        </w:rPr>
        <w:t>教学质量保障模式是什么？教学质量保障体系建设方面存在什么问题？如何改进？</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25.</w:t>
      </w:r>
      <w:r>
        <w:rPr>
          <w:rFonts w:hint="eastAsia" w:ascii="仿宋_GB2312" w:hAnsi="仿宋_GB2312" w:eastAsia="仿宋_GB2312" w:cs="仿宋_GB2312"/>
          <w:spacing w:val="18"/>
          <w:sz w:val="32"/>
          <w:szCs w:val="32"/>
          <w:lang w:eastAsia="zh-CN"/>
        </w:rPr>
        <w:t>您所在院（部）</w:t>
      </w:r>
      <w:r>
        <w:rPr>
          <w:rFonts w:hint="eastAsia" w:ascii="仿宋_GB2312" w:hAnsi="仿宋_GB2312" w:eastAsia="仿宋_GB2312" w:cs="仿宋_GB2312"/>
          <w:sz w:val="32"/>
          <w:szCs w:val="32"/>
          <w:lang w:eastAsia="zh-CN"/>
        </w:rPr>
        <w:t>如何保障毕业设计（论文）环节的教学质量？</w:t>
      </w:r>
    </w:p>
    <w:p>
      <w:pPr>
        <w:keepNext w:val="0"/>
        <w:keepLines w:val="0"/>
        <w:pageBreakBefore w:val="0"/>
        <w:widowControl/>
        <w:kinsoku w:val="0"/>
        <w:overflowPunct/>
        <w:topLinePunct w:val="0"/>
        <w:autoSpaceDE w:val="0"/>
        <w:autoSpaceDN w:val="0"/>
        <w:bidi w:val="0"/>
        <w:adjustRightInd w:val="0"/>
        <w:snapToGrid w:val="0"/>
        <w:spacing w:line="560" w:lineRule="exact"/>
        <w:ind w:firstLine="62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1"/>
          <w:szCs w:val="31"/>
          <w:lang w:eastAsia="zh-CN" w:bidi="ar"/>
        </w:rPr>
        <w:t>3</w:t>
      </w:r>
      <w:r>
        <w:rPr>
          <w:rFonts w:hint="eastAsia" w:ascii="仿宋_GB2312" w:hAnsi="仿宋_GB2312" w:eastAsia="仿宋_GB2312" w:cs="仿宋_GB2312"/>
          <w:sz w:val="32"/>
          <w:szCs w:val="32"/>
          <w:lang w:eastAsia="zh-CN"/>
        </w:rPr>
        <w:t>0.</w:t>
      </w:r>
      <w:r>
        <w:rPr>
          <w:rFonts w:hint="eastAsia" w:ascii="仿宋_GB2312" w:hAnsi="仿宋_GB2312" w:eastAsia="仿宋_GB2312" w:cs="仿宋_GB2312"/>
          <w:spacing w:val="18"/>
          <w:sz w:val="32"/>
          <w:szCs w:val="32"/>
          <w:lang w:eastAsia="zh-CN"/>
        </w:rPr>
        <w:t>您所在院（部）</w:t>
      </w:r>
      <w:r>
        <w:rPr>
          <w:rFonts w:hint="eastAsia" w:ascii="仿宋_GB2312" w:hAnsi="仿宋_GB2312" w:eastAsia="仿宋_GB2312" w:cs="仿宋_GB2312"/>
          <w:sz w:val="32"/>
          <w:szCs w:val="32"/>
          <w:lang w:eastAsia="zh-CN"/>
        </w:rPr>
        <w:t>在招生吸引优秀生源方面有什么举措？</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31.</w:t>
      </w:r>
      <w:r>
        <w:rPr>
          <w:rFonts w:hint="eastAsia" w:ascii="仿宋_GB2312" w:hAnsi="仿宋_GB2312" w:eastAsia="仿宋_GB2312" w:cs="仿宋_GB2312"/>
          <w:spacing w:val="18"/>
          <w:sz w:val="32"/>
          <w:szCs w:val="32"/>
          <w:lang w:eastAsia="zh-CN"/>
        </w:rPr>
        <w:t>您所在院（部）</w:t>
      </w:r>
      <w:r>
        <w:rPr>
          <w:rFonts w:hint="eastAsia" w:ascii="仿宋_GB2312" w:hAnsi="仿宋_GB2312" w:eastAsia="仿宋_GB2312" w:cs="仿宋_GB2312"/>
          <w:sz w:val="32"/>
          <w:szCs w:val="32"/>
          <w:lang w:eastAsia="zh-CN"/>
        </w:rPr>
        <w:t>毕业生就业情况如何？存在什么问题？采取了什么举措？用人单位的评价如何？</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32.学校自启动审核评估以来，您感觉到学校有哪些变化？</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33.</w:t>
      </w:r>
      <w:r>
        <w:rPr>
          <w:rFonts w:hint="eastAsia" w:ascii="仿宋_GB2312" w:hAnsi="仿宋_GB2312" w:eastAsia="仿宋_GB2312" w:cs="仿宋_GB2312"/>
          <w:spacing w:val="18"/>
          <w:sz w:val="32"/>
          <w:szCs w:val="32"/>
          <w:lang w:eastAsia="zh-CN"/>
        </w:rPr>
        <w:t>您所在院（部）</w:t>
      </w:r>
      <w:r>
        <w:rPr>
          <w:rFonts w:hint="eastAsia" w:ascii="仿宋_GB2312" w:hAnsi="仿宋_GB2312" w:eastAsia="仿宋_GB2312" w:cs="仿宋_GB2312"/>
          <w:sz w:val="32"/>
          <w:szCs w:val="32"/>
          <w:lang w:eastAsia="zh-CN"/>
        </w:rPr>
        <w:t>的特色有哪些？在凝练特色、保持特色和不断改进方面采取了什么样的措施？效果如何？</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34.</w:t>
      </w:r>
      <w:r>
        <w:rPr>
          <w:rFonts w:hint="eastAsia" w:ascii="仿宋_GB2312" w:hAnsi="仿宋_GB2312" w:eastAsia="仿宋_GB2312" w:cs="仿宋_GB2312"/>
          <w:spacing w:val="18"/>
          <w:sz w:val="32"/>
          <w:szCs w:val="32"/>
          <w:lang w:eastAsia="zh-CN"/>
        </w:rPr>
        <w:t>您所在院（部）</w:t>
      </w:r>
      <w:r>
        <w:rPr>
          <w:rFonts w:hint="eastAsia" w:ascii="仿宋_GB2312" w:hAnsi="仿宋_GB2312" w:eastAsia="仿宋_GB2312" w:cs="仿宋_GB2312"/>
          <w:sz w:val="32"/>
          <w:szCs w:val="32"/>
          <w:lang w:eastAsia="zh-CN"/>
        </w:rPr>
        <w:t>教师和学生对教学的满意度如何？</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35.</w:t>
      </w:r>
      <w:r>
        <w:rPr>
          <w:rFonts w:hint="eastAsia" w:ascii="仿宋_GB2312" w:hAnsi="仿宋_GB2312" w:eastAsia="仿宋_GB2312" w:cs="仿宋_GB2312"/>
          <w:spacing w:val="18"/>
          <w:sz w:val="32"/>
          <w:szCs w:val="32"/>
          <w:lang w:eastAsia="zh-CN"/>
        </w:rPr>
        <w:t>您所在院（部）</w:t>
      </w:r>
      <w:r>
        <w:rPr>
          <w:rFonts w:hint="eastAsia" w:ascii="仿宋_GB2312" w:hAnsi="仿宋_GB2312" w:eastAsia="仿宋_GB2312" w:cs="仿宋_GB2312"/>
          <w:sz w:val="32"/>
          <w:szCs w:val="32"/>
          <w:lang w:eastAsia="zh-CN"/>
        </w:rPr>
        <w:t>师德师风、党建、思想政治工作开展情况如何？效果如何？存在什么问题？今后如何改进？</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36.</w:t>
      </w:r>
      <w:r>
        <w:rPr>
          <w:rFonts w:hint="eastAsia" w:ascii="仿宋_GB2312" w:hAnsi="仿宋_GB2312" w:eastAsia="仿宋_GB2312" w:cs="仿宋_GB2312"/>
          <w:spacing w:val="18"/>
          <w:sz w:val="32"/>
          <w:szCs w:val="32"/>
          <w:lang w:eastAsia="zh-CN"/>
        </w:rPr>
        <w:t>您所在院（部）</w:t>
      </w:r>
      <w:r>
        <w:rPr>
          <w:rFonts w:hint="eastAsia" w:ascii="仿宋_GB2312" w:hAnsi="仿宋_GB2312" w:eastAsia="仿宋_GB2312" w:cs="仿宋_GB2312"/>
          <w:sz w:val="32"/>
          <w:szCs w:val="32"/>
          <w:lang w:eastAsia="zh-CN"/>
        </w:rPr>
        <w:t>总体学习风气如何？在加强学风建设方面采取了什么样的措施？执行情况如何？存在什么问题？如何改进？</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37.</w:t>
      </w:r>
      <w:r>
        <w:rPr>
          <w:rFonts w:hint="eastAsia" w:ascii="仿宋_GB2312" w:hAnsi="仿宋_GB2312" w:eastAsia="仿宋_GB2312" w:cs="仿宋_GB2312"/>
          <w:spacing w:val="18"/>
          <w:sz w:val="32"/>
          <w:szCs w:val="32"/>
          <w:lang w:eastAsia="zh-CN"/>
        </w:rPr>
        <w:t>您所在院（部）</w:t>
      </w:r>
      <w:r>
        <w:rPr>
          <w:rFonts w:hint="eastAsia" w:ascii="仿宋_GB2312" w:hAnsi="仿宋_GB2312" w:eastAsia="仿宋_GB2312" w:cs="仿宋_GB2312"/>
          <w:sz w:val="32"/>
          <w:szCs w:val="32"/>
          <w:lang w:eastAsia="zh-CN"/>
        </w:rPr>
        <w:t>对学生学业指导、职业生涯规划、心理健康、特殊学生帮扶等方面采取了哪些政策及措施？有哪些效果或成果？</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38.</w:t>
      </w:r>
      <w:r>
        <w:rPr>
          <w:rFonts w:hint="eastAsia" w:ascii="仿宋_GB2312" w:hAnsi="仿宋_GB2312" w:eastAsia="仿宋_GB2312" w:cs="仿宋_GB2312"/>
          <w:spacing w:val="18"/>
          <w:sz w:val="32"/>
          <w:szCs w:val="32"/>
          <w:lang w:eastAsia="zh-CN"/>
        </w:rPr>
        <w:t>您所在院（部）</w:t>
      </w:r>
      <w:r>
        <w:rPr>
          <w:rFonts w:hint="eastAsia" w:ascii="仿宋_GB2312" w:hAnsi="仿宋_GB2312" w:eastAsia="仿宋_GB2312" w:cs="仿宋_GB2312"/>
          <w:sz w:val="32"/>
          <w:szCs w:val="32"/>
          <w:lang w:eastAsia="zh-CN"/>
        </w:rPr>
        <w:t>采取了哪些措施来提高就业率和就业质量？效果如何？</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39.</w:t>
      </w:r>
      <w:r>
        <w:rPr>
          <w:rFonts w:hint="eastAsia" w:ascii="仿宋_GB2312" w:hAnsi="仿宋_GB2312" w:eastAsia="仿宋_GB2312" w:cs="仿宋_GB2312"/>
          <w:spacing w:val="18"/>
          <w:sz w:val="32"/>
          <w:szCs w:val="32"/>
          <w:lang w:eastAsia="zh-CN"/>
        </w:rPr>
        <w:t>您所在院（部）</w:t>
      </w:r>
      <w:r>
        <w:rPr>
          <w:rFonts w:hint="eastAsia" w:ascii="仿宋_GB2312" w:hAnsi="仿宋_GB2312" w:eastAsia="仿宋_GB2312" w:cs="仿宋_GB2312"/>
          <w:sz w:val="32"/>
          <w:szCs w:val="32"/>
          <w:lang w:eastAsia="zh-CN"/>
        </w:rPr>
        <w:t>近年来在学生管理改革方面有哪些新的举措，改革的主要成果是什么？</w:t>
      </w:r>
    </w:p>
    <w:p>
      <w:pPr>
        <w:pStyle w:val="2"/>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rPr>
          <w:rFonts w:hint="eastAsia" w:ascii="黑体" w:hAnsi="黑体" w:eastAsia="黑体" w:cs="黑体"/>
          <w:b w:val="0"/>
          <w:bCs w:val="0"/>
          <w:sz w:val="32"/>
          <w:szCs w:val="32"/>
          <w:lang w:eastAsia="zh-CN"/>
        </w:rPr>
      </w:pPr>
      <w:bookmarkStart w:id="5" w:name="bookmark11"/>
      <w:bookmarkEnd w:id="5"/>
      <w:bookmarkStart w:id="6" w:name="bookmark10"/>
      <w:bookmarkEnd w:id="6"/>
      <w:r>
        <w:rPr>
          <w:rFonts w:hint="eastAsia" w:ascii="黑体" w:hAnsi="黑体" w:eastAsia="黑体" w:cs="黑体"/>
          <w:b w:val="0"/>
          <w:bCs w:val="0"/>
          <w:sz w:val="32"/>
          <w:szCs w:val="32"/>
          <w:lang w:eastAsia="zh-CN"/>
        </w:rPr>
        <w:t>五、辅导员访谈参考提纲</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1.您是否了解“普通高等学校本科教育教学审核评估实施方案”、新一轮审核评估指导思想、基本原则、工作程序、指标体系的主要内容及特点、方式方法创新、“质量共同体”、16字方针等内容？</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2.你带班的情况？总人数？男女生情况？民族情况？困难学生情况？优秀学生情况？</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3.学校开展辅导员培训的情况如何？你参加辅导员培训的情况？</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4.在辅导员工作中你感到存在困难的地方有哪些？</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5.在学生学业指导、价值观、人生观、特殊学生帮扶、心理健康等方面采取了哪些措施？效果如何？</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6.是否经常性和学生开展谈心谈话？是否经常下寝室？是否关注学生的学习和生活情况？在学生管理方面存在哪些问题和困难？</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7.你对本院学风建设满意吗？有哪些不足？采取了哪些改进措施？效果如何？</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8.在促进学生就业方面采取了哪些措施？效果如何？</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9.学生管理规章制度主要有哪些？</w:t>
      </w:r>
    </w:p>
    <w:p>
      <w:pPr>
        <w:keepNext w:val="0"/>
        <w:keepLines w:val="0"/>
        <w:pageBreakBefore w:val="0"/>
        <w:widowControl/>
        <w:kinsoku w:val="0"/>
        <w:overflowPunct/>
        <w:topLinePunct w:val="0"/>
        <w:autoSpaceDE w:val="0"/>
        <w:autoSpaceDN w:val="0"/>
        <w:bidi w:val="0"/>
        <w:adjustRightInd w:val="0"/>
        <w:snapToGrid w:val="0"/>
        <w:spacing w:line="560" w:lineRule="exact"/>
        <w:ind w:right="-265" w:rightChars="-126"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10.学校自启动审核评估以来，你感觉到学校有哪些变化？</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黑体" w:hAnsi="黑体" w:eastAsia="黑体" w:cs="黑体"/>
          <w:spacing w:val="10"/>
          <w:sz w:val="32"/>
          <w:szCs w:val="32"/>
          <w:lang w:eastAsia="zh-CN"/>
          <w14:textOutline w14:w="7975" w14:cap="sq" w14:cmpd="sng" w14:algn="ctr">
            <w14:solidFill>
              <w14:srgbClr w14:val="000000"/>
            </w14:solidFill>
            <w14:prstDash w14:val="solid"/>
            <w14:bevel/>
          </w14:textOutline>
        </w:rPr>
      </w:pPr>
      <w:bookmarkStart w:id="7" w:name="bookmark12"/>
      <w:bookmarkEnd w:id="7"/>
      <w:r>
        <w:rPr>
          <w:rFonts w:hint="eastAsia" w:ascii="黑体" w:hAnsi="黑体" w:eastAsia="黑体" w:cs="黑体"/>
          <w:sz w:val="32"/>
          <w:szCs w:val="32"/>
          <w:lang w:eastAsia="zh-CN"/>
        </w:rPr>
        <w:t>六、班主任访谈参考提纲</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1.您是否了解“普通高等学校本科教育教学审核评估实施方案”、新一轮审核评估指导思想、基本原则、工作程序、指标体系的主要内容及特点、方式方法创新、“质量共同体”、16字方针等内容？</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2.您带的是哪个班？总人数？男女生情况？民族情况？困难学生情况？优秀学生情况？大学英语四六级通过率如何？考研情况如何？</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3.在班级管理方面，您都开展了哪些工作？还存在哪些问题和困难？</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4.在班主任工作中，您是如何取得学生的信任？要和一个班的学生搞好关系不太容易，您是如何与他们相处、沟通呢？</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5.您带的班上有违纪学生吗？您是如何对待违纪学生的？对于学业成绩差的学生，您采取了哪些措施进行帮扶？</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6.班干部是如何产生的？您平时是如何管理班级的？</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7.您一般多久召开一次班会？班会有哪些主题，有哪些形式？</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8.对于存在心理健康问题的学生，您如何进行帮扶？</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9.为做好审核评估工作，您是如何开展宣传教育的？</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10.在班风建设、学风建设、提高班级凝聚力方面，您开展了哪些方面的工作？</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11.当学生在学习或生活等方面遇到困惑和迷茫的时候，您是如何为他们排忧解难的？</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12.学校自启动审核评估以来，您感觉到学校有哪些变化？</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黑体" w:hAnsi="黑体" w:eastAsia="黑体" w:cs="黑体"/>
          <w:spacing w:val="10"/>
          <w:sz w:val="32"/>
          <w:szCs w:val="32"/>
          <w:lang w:eastAsia="zh-CN"/>
          <w14:textOutline w14:w="7975" w14:cap="sq" w14:cmpd="sng" w14:algn="ctr">
            <w14:solidFill>
              <w14:srgbClr w14:val="000000"/>
            </w14:solidFill>
            <w14:prstDash w14:val="solid"/>
            <w14:bevel/>
          </w14:textOutline>
        </w:rPr>
      </w:pPr>
      <w:bookmarkStart w:id="8" w:name="bookmark13"/>
      <w:bookmarkEnd w:id="8"/>
      <w:r>
        <w:rPr>
          <w:rFonts w:hint="eastAsia" w:ascii="黑体" w:hAnsi="黑体" w:eastAsia="黑体" w:cs="黑体"/>
          <w:sz w:val="32"/>
          <w:szCs w:val="32"/>
          <w:lang w:eastAsia="zh-CN"/>
        </w:rPr>
        <w:t>七、教师访谈参考提纲</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1.您是否了解“普通高等学校本科教育教学审核评估实施方案”、新一轮审核评估指导思想、基本原则、工作程序、指标体系的主要内容及特点、方式方法创新、“质量共同体”、16字方针等内容？</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2.您知道学校的办学目标、办学定位和人才培养总目标是什么吗？谈谈您对这方面的认识？</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3.谈谈您对应用型人才培养的理解。贵校人才培养模式改革具体采取了哪些做法？</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4.您在课堂教学中如何体现以学生能力培养为中心？是如何进行教学方法、手段与学生能力培养改革的？</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5.您是如何指导学生开展毕业设计（论文）、课程设计的？如何指导学生实习工作的？</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您每学期各承担什么课程？如何通过课程教学培养学生相关能力？如何将专业培养目标和毕业要求落实在课程大纲、课堂教学、日常指导、考核方法等方面的教学活动中？谈谈“以教为中心”向“以学为中心”的转变，您有哪些做法？</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7.您了解“产出导向”吗？您的课程教学目标是如何设置的？课堂中会跟学生介绍课程教学目标吗？课程考核方式有哪些？</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8.您主讲课程采用的主要教学方法是什么？这种方法效果如何？学生是否满意？</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9.您是否经常参加教研室活动？教研活动有什么内容？</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10.您是否参与制定专业人才培养方案和课程教学大纲修订工作？</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11.您是如何理解教书育人，如何将教书育人融入教育教学工作中？</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12.您的主要科研方向是什么？您如何将科研成果或科研经历转化为教学内容？</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13.您所讲课程的作用，是着重培育学生哪一方面的能力？作为教师，您认为在学生综合素质的培养中应做哪些方面的工作？</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14.贵校的学生实习工作如何开展？您参与吗？您是怎么指导学生的？</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15.您认为教师的科研与实践能力应该如何提高？</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16.您本人参加进修、培训、挂职锻炼的情况如何？</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17.作为专业教师，您认为在教学工作方面目前最欠缺的是什么？怎样提高最有效？希望学院能给予怎样的支持？</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18.学校的办学指导思想、办学定位是什么吗？谈谈您对这方面的认识？贵校培养的本科学生有什么特色？</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19.贵校校风、教风、学风情况如何？谈谈您对教师风范的理解和您在这方面的做法。</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20.请谈谈教学、科研、社会服务三者的关系。贵校本科教学工作的地位如何？</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21.请谈谈贵校围绕学生创新能力培养开展第二课堂教学的情况？</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22.贵校智慧教室、实验室和图书馆使用情况如何？</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23.贵校校内外实习基地建设、管理和使用情况如何？</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24.谈谈贵校师资队伍建设情况，青年教师培养情况？</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25.贵校的专业建设、课程建设、教材建设情况如何？教学管理怎样？</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26.学校校风、教风、学风情况如何？贵校培养的学生有什么特色？</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27.贵校在师资培养方面所采取的措施及其效果？</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28.您所在教学院（部）在教学管理、教学质量监控方面有什么具体的措施？效果如何？</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29.您认为所在教学院（部）在教育教学方面存在什么问题？您建议如何改进？</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30.作为专业教师，您认为在教学工作方面目前最欠缺的是什么？怎样提高最有效？希望学校能给予怎样的支持？</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31.在学校评建过程中您做了哪些工作？学校自启动审核评估以来，您感觉到学校有哪些变化？</w:t>
      </w:r>
      <w:bookmarkStart w:id="9" w:name="bookmark14"/>
      <w:bookmarkEnd w:id="9"/>
    </w:p>
    <w:p>
      <w:pPr>
        <w:pStyle w:val="2"/>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rPr>
          <w:rFonts w:hint="eastAsia" w:ascii="黑体" w:hAnsi="黑体" w:eastAsia="黑体" w:cs="黑体"/>
          <w:sz w:val="32"/>
          <w:szCs w:val="32"/>
          <w:lang w:eastAsia="zh-CN"/>
        </w:rPr>
      </w:pPr>
      <w:r>
        <w:rPr>
          <w:rFonts w:hint="eastAsia" w:ascii="黑体" w:hAnsi="黑体" w:eastAsia="黑体" w:cs="黑体"/>
          <w:sz w:val="32"/>
          <w:szCs w:val="32"/>
          <w:lang w:eastAsia="zh-CN"/>
        </w:rPr>
        <w:t>八、在校学生访谈参考提纲</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1.当年你是通过什么渠道了解并报考这所学校的？能谈谈你为什么报考这所学校或专业吗？结合你通过各种渠道了解到的学校各方面情况，谈谈你对这所学校的看法和意见。</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2.你是否了解所学专业的培养目标？你所学的专业将来可以从事的职业岗位有什么？在获得一定工作经验后可升迁的职业岗位有什么？</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3.入学后，有关教师是否对该专业的整体培养方案进行了详细介绍？</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4.你的辅导员和班主任名字叫什么？他们多久和你见面一次？他们是否经常性和你谈心谈话？他们是否经常下寝室？他们是否关注你的学习和生活情况？你们经常开班会吗？</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5.通过教师讲课，你感觉有多少教师有行业（企业）方面的工作经验，上课时能理论联系实际？哪些课程是由行业（企业）兼职教师授课的？实践型课程一般是由什么教师任教？</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6.教师在教学过程中有没有给学生介绍与本专业相关行业的发展现状？如果有的话，请你简要说明相关的行业现状。</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7.你认为教师在教学过程中更加注重知识传授、能力培养、还是素质教育？</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8.介绍一下授课教师在教学中运用现代信息技术的情况。你的授课教师在教学过程中采用的教学方法有哪些？</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9.你认为任课教师的总体责任心和教学质量如何？你和你的同学一般通过什么渠道反映对任课教师教学的意见？你对所在院（部）教学、学生管理、后勤服务、办学条件等方面有什么意见和建议？</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10.你在哪些校外实习实训基地进行过实习实训？有无专门的管理人员及指导教师？在校外的实习实训由什么人员进行指导？</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11.你在校内哪些实习实训场所进行过实习实训？你认为校内实习实训场所的条件能否满足学习需要？对学校校内外的实践条件有什么看法或意见？</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12.你在本校学习期间，在以下的考试类型中你参加过哪些类型的考试？（理论课程考试、实验课程考试、实际技能考核、综合训练考试、与社会接轨的职业资格证书或技术等级证书考试、其他类型的考试）</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13.你在本校参加课程考试采取的考试形式有以下哪些？（笔试、面试、操作、成果（作品）、竞赛、其他形式）</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14.考前老师是否进行辅导？学校对考试违纪舞弊管理是否严格？</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15.你们的学习负担情况如何？有多少课余活动时间？主要开展哪些活动？</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16.你有没有参加过学校（或学院）组织的社会调查、科技活动、创新创业活动、学科竞赛活动？</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17.你所在专业应取得（或能考取的）的职业资格或技术等级证书有哪些？你取得了哪些职业资格或技术等级证书？学校有什么鼓励措施？</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18.你有没有浏览过学校的校园网和网上资源，学校的主页知道吗？浏览的频次如何啊？你认为学校的校园网网页制作水准如何？</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19.你经常去图书馆借书吗？一年阅读几本书？</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20.你对学校的教育教学工作有什么建议？</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21.学校自启动审核评估以来，你感觉到学校有哪些变化？</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22.学校的伙食、生活条件如何？</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23.学校的校训、校风、学风是什么？</w:t>
      </w:r>
    </w:p>
    <w:p>
      <w:pPr>
        <w:keepNext w:val="0"/>
        <w:keepLines w:val="0"/>
        <w:pageBreakBefore w:val="0"/>
        <w:widowControl/>
        <w:kinsoku w:val="0"/>
        <w:overflowPunct/>
        <w:topLinePunct w:val="0"/>
        <w:autoSpaceDE w:val="0"/>
        <w:autoSpaceDN w:val="0"/>
        <w:bidi w:val="0"/>
        <w:adjustRightInd w:val="0"/>
        <w:snapToGrid w:val="0"/>
        <w:spacing w:line="560" w:lineRule="exact"/>
        <w:ind w:firstLine="640" w:firstLineChars="200"/>
        <w:jc w:val="both"/>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24.你对在校学习生活的总体体验或感觉如何？</w:t>
      </w:r>
    </w:p>
    <w:p>
      <w:pPr>
        <w:keepNext w:val="0"/>
        <w:keepLines w:val="0"/>
        <w:pageBreakBefore w:val="0"/>
        <w:widowControl/>
        <w:kinsoku w:val="0"/>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pacing w:val="14"/>
          <w:sz w:val="32"/>
          <w:szCs w:val="32"/>
          <w:lang w:eastAsia="zh-CN"/>
        </w:rPr>
      </w:pPr>
      <w:bookmarkStart w:id="10" w:name="bookmark15"/>
      <w:bookmarkEnd w:id="10"/>
    </w:p>
    <w:p>
      <w:pPr>
        <w:keepNext w:val="0"/>
        <w:keepLines w:val="0"/>
        <w:pageBreakBefore w:val="0"/>
        <w:widowControl/>
        <w:kinsoku w:val="0"/>
        <w:overflowPunct/>
        <w:topLinePunct w:val="0"/>
        <w:autoSpaceDE w:val="0"/>
        <w:autoSpaceDN w:val="0"/>
        <w:bidi w:val="0"/>
        <w:adjustRightInd w:val="0"/>
        <w:snapToGrid w:val="0"/>
        <w:spacing w:line="560" w:lineRule="exact"/>
        <w:ind w:left="72" w:firstLine="640" w:firstLineChars="200"/>
        <w:jc w:val="right"/>
        <w:textAlignment w:val="baseline"/>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本科教育教学审核评估领导小组办公室</w:t>
      </w:r>
    </w:p>
    <w:p>
      <w:pPr>
        <w:keepNext w:val="0"/>
        <w:keepLines w:val="0"/>
        <w:pageBreakBefore w:val="0"/>
        <w:widowControl/>
        <w:kinsoku w:val="0"/>
        <w:wordWrap w:val="0"/>
        <w:overflowPunct/>
        <w:topLinePunct w:val="0"/>
        <w:autoSpaceDE w:val="0"/>
        <w:autoSpaceDN w:val="0"/>
        <w:bidi w:val="0"/>
        <w:adjustRightInd w:val="0"/>
        <w:snapToGrid w:val="0"/>
        <w:spacing w:line="560" w:lineRule="exact"/>
        <w:ind w:left="72" w:firstLine="640" w:firstLineChars="200"/>
        <w:jc w:val="right"/>
        <w:textAlignment w:val="baseline"/>
        <w:outlineLvl w:val="0"/>
        <w:rPr>
          <w:rFonts w:hint="eastAsia" w:ascii="仿宋_GB2312" w:hAnsi="仿宋_GB2312" w:eastAsia="仿宋_GB2312" w:cs="仿宋_GB2312"/>
          <w:spacing w:val="14"/>
          <w:sz w:val="32"/>
          <w:szCs w:val="32"/>
          <w:lang w:eastAsia="zh-CN"/>
        </w:rPr>
      </w:pPr>
      <w:r>
        <w:rPr>
          <w:rFonts w:hint="eastAsia" w:ascii="仿宋_GB2312" w:hAnsi="仿宋_GB2312" w:eastAsia="仿宋_GB2312" w:cs="仿宋_GB2312"/>
          <w:sz w:val="32"/>
          <w:szCs w:val="32"/>
          <w:lang w:eastAsia="zh-CN"/>
        </w:rPr>
        <w:t>2024年3月31日</w:t>
      </w:r>
    </w:p>
    <w:sectPr>
      <w:footerReference r:id="rId3" w:type="default"/>
      <w:pgSz w:w="11906" w:h="16839"/>
      <w:pgMar w:top="1431" w:right="1567" w:bottom="1157" w:left="1785" w:header="0"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华光美黑_CNKI">
    <w:panose1 w:val="02000500000000000000"/>
    <w:charset w:val="86"/>
    <w:family w:val="auto"/>
    <w:pitch w:val="default"/>
    <w:sig w:usb0="A00002BF" w:usb1="38CF7CFA" w:usb2="00000016" w:usb3="00000000" w:csb0="0004000F" w:csb1="00000000"/>
  </w:font>
  <w:font w:name="华光行楷_CNKI">
    <w:panose1 w:val="02000500000000000000"/>
    <w:charset w:val="86"/>
    <w:family w:val="auto"/>
    <w:pitch w:val="default"/>
    <w:sig w:usb0="A00002BF" w:usb1="18CF7CFA" w:usb2="00000016" w:usb3="00000000" w:csb0="0004000F" w:csb1="00000000"/>
  </w:font>
  <w:font w:name="华光行草_CNKI">
    <w:panose1 w:val="02000500000000000000"/>
    <w:charset w:val="86"/>
    <w:family w:val="auto"/>
    <w:pitch w:val="default"/>
    <w:sig w:usb0="A00002BF" w:usb1="38CF7CFA" w:usb2="00000016" w:usb3="00000000" w:csb0="0004000F" w:csb1="00000000"/>
  </w:font>
  <w:font w:name="华光胖头鱼_CNKI">
    <w:panose1 w:val="02000500000000000000"/>
    <w:charset w:val="86"/>
    <w:family w:val="auto"/>
    <w:pitch w:val="default"/>
    <w:sig w:usb0="A00002BF" w:usb1="38CF7CFA" w:usb2="00000016" w:usb3="00000000" w:csb0="0004000F" w:csb1="00000000"/>
  </w:font>
  <w:font w:name="华光粗黑_CNKI">
    <w:panose1 w:val="02000500000000000000"/>
    <w:charset w:val="86"/>
    <w:family w:val="auto"/>
    <w:pitch w:val="default"/>
    <w:sig w:usb0="A00002BF" w:usb1="38CF7CFA" w:usb2="00000016" w:usb3="00000000" w:csb0="0004000F" w:csb1="00000000"/>
  </w:font>
  <w:font w:name="华光标题宋_CNKI">
    <w:panose1 w:val="02000500000000000000"/>
    <w:charset w:val="86"/>
    <w:family w:val="auto"/>
    <w:pitch w:val="default"/>
    <w:sig w:usb0="A00002BF" w:usb1="18CF7CFA" w:usb2="00000016" w:usb3="00000000" w:csb0="0004000F" w:csb1="00000000"/>
  </w:font>
  <w:font w:name="华光彩云_CNKI">
    <w:panose1 w:val="02000500000000000000"/>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微软雅黑 Light">
    <w:panose1 w:val="020B0502040204020203"/>
    <w:charset w:val="86"/>
    <w:family w:val="auto"/>
    <w:pitch w:val="default"/>
    <w:sig w:usb0="80000287" w:usb1="2ACF001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884"/>
      <w:rPr>
        <w:rFonts w:ascii="Calibri" w:hAnsi="Calibri" w:eastAsia="Calibri" w:cs="Calibri"/>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20</w:t>
                    </w:r>
                    <w:r>
                      <w:fldChar w:fldCharType="end"/>
                    </w:r>
                  </w:p>
                </w:txbxContent>
              </v:textbox>
            </v:shape>
          </w:pict>
        </mc:Fallback>
      </mc:AlternateContent>
    </w:r>
    <w:r>
      <w:rPr>
        <w:rFonts w:ascii="Calibri" w:hAnsi="Calibri" w:eastAsia="Calibri" w:cs="Calibri"/>
        <w:spacing w:val="-6"/>
        <w:sz w:val="18"/>
        <w:szCs w:val="18"/>
      </w:rPr>
      <w:t>—35—</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0B1307"/>
    <w:multiLevelType w:val="multilevel"/>
    <w:tmpl w:val="110B1307"/>
    <w:lvl w:ilvl="0" w:tentative="0">
      <w:start w:val="1"/>
      <w:numFmt w:val="decimal"/>
      <w:pStyle w:val="8"/>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documentProtection w:enforcement="0"/>
  <w:defaultTabStop w:val="420"/>
  <w:noPunctuationKerning w:val="1"/>
  <w:characterSpacingControl w:val="doNotCompress"/>
  <w:compat>
    <w:spaceForUL/>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NlZTQzMzM5ZmFiZThkNWRiYjc3OGZmZjBjN2I0ZDYifQ=="/>
  </w:docVars>
  <w:rsids>
    <w:rsidRoot w:val="00CC31D5"/>
    <w:rsid w:val="005B13EC"/>
    <w:rsid w:val="00912DCB"/>
    <w:rsid w:val="00BA2B29"/>
    <w:rsid w:val="00CC31D5"/>
    <w:rsid w:val="00CD40A8"/>
    <w:rsid w:val="00FD2F3B"/>
    <w:rsid w:val="00FE1BEC"/>
    <w:rsid w:val="13567558"/>
    <w:rsid w:val="4E696D41"/>
    <w:rsid w:val="552D11C9"/>
    <w:rsid w:val="592C21C3"/>
    <w:rsid w:val="5DAB5084"/>
    <w:rsid w:val="5ED2189E"/>
    <w:rsid w:val="73865B19"/>
    <w:rsid w:val="7B0D5E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w:basedOn w:val="1"/>
    <w:semiHidden/>
    <w:qFormat/>
    <w:uiPriority w:val="0"/>
  </w:style>
  <w:style w:type="paragraph" w:styleId="3">
    <w:name w:val="footer"/>
    <w:basedOn w:val="1"/>
    <w:uiPriority w:val="0"/>
    <w:pPr>
      <w:tabs>
        <w:tab w:val="center" w:pos="4153"/>
        <w:tab w:val="right" w:pos="8306"/>
      </w:tabs>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styleId="8">
    <w:name w:val="List Paragraph"/>
    <w:basedOn w:val="1"/>
    <w:qFormat/>
    <w:uiPriority w:val="34"/>
    <w:pPr>
      <w:numPr>
        <w:ilvl w:val="0"/>
        <w:numId w:val="1"/>
      </w:numPr>
      <w:spacing w:line="360" w:lineRule="auto"/>
      <w:ind w:left="0" w:firstLine="640" w:firstLineChars="200"/>
      <w:jc w:val="both"/>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1054</Words>
  <Characters>6009</Characters>
  <Lines>50</Lines>
  <Paragraphs>14</Paragraphs>
  <TotalTime>4</TotalTime>
  <ScaleCrop>false</ScaleCrop>
  <LinksUpToDate>false</LinksUpToDate>
  <CharactersWithSpaces>7049</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2024-03-31T16:27:00Z</dcterms:created>
  <dc:creator>Administrator.DESKTOP-OFF5UGM</dc:creator>
  <cp:lastModifiedBy>Hongyuanyuan</cp:lastModifiedBy>
  <dcterms:modified xsi:type="dcterms:W3CDTF">2024-04-01T01:38:20Z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2024-03-31T10:27:18Z</vt:filetime>
  </property>
  <property fmtid="{D5CDD505-2E9C-101B-9397-08002B2CF9AE}" pid="4" name="KSOProductBuildVer">
    <vt:lpwstr>2052-11.8.2.12085</vt:lpwstr>
  </property>
  <property fmtid="{D5CDD505-2E9C-101B-9397-08002B2CF9AE}" pid="5" name="ICV">
    <vt:lpwstr>69016752F8174495866BD06936A41FB2_13</vt:lpwstr>
  </property>
</Properties>
</file>